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ABF66B4" w14:textId="543F6232" w:rsidR="001C1277" w:rsidRDefault="00E44BD6" w:rsidP="00EC45A0">
      <w:pPr>
        <w:pStyle w:val="Title"/>
        <w:rPr>
          <w:b/>
          <w:color w:val="E76618" w:themeColor="accent4"/>
          <w:spacing w:val="0"/>
          <w:sz w:val="36"/>
          <w:szCs w:val="36"/>
          <w14:textOutline w14:w="0" w14:cap="flat" w14:cmpd="sng" w14:algn="ctr">
            <w14:noFill/>
            <w14:prstDash w14:val="solid"/>
            <w14:round/>
          </w14:textOutline>
          <w14:props3d w14:extrusionH="57150" w14:contourW="0" w14:prstMaterial="softEdge">
            <w14:bevelT w14:w="25400" w14:h="38100" w14:prst="circle"/>
          </w14:props3d>
        </w:rPr>
      </w:pPr>
      <w:r>
        <w:rPr>
          <w:b/>
          <w:noProof/>
          <w:color w:val="E76618" w:themeColor="accent4"/>
          <w:sz w:val="36"/>
          <w:szCs w:val="36"/>
        </w:rPr>
        <w:drawing>
          <wp:anchor distT="0" distB="0" distL="114300" distR="114300" simplePos="0" relativeHeight="251675648" behindDoc="0" locked="0" layoutInCell="1" allowOverlap="1" wp14:anchorId="71B99DD2" wp14:editId="092706BC">
            <wp:simplePos x="0" y="0"/>
            <wp:positionH relativeFrom="leftMargin">
              <wp:posOffset>485228</wp:posOffset>
            </wp:positionH>
            <wp:positionV relativeFrom="paragraph">
              <wp:posOffset>-488353</wp:posOffset>
            </wp:positionV>
            <wp:extent cx="2413635" cy="2400690"/>
            <wp:effectExtent l="6668"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
                      <a:extLst>
                        <a:ext uri="{28A0092B-C50C-407E-A947-70E740481C1C}">
                          <a14:useLocalDpi xmlns:a14="http://schemas.microsoft.com/office/drawing/2010/main" val="0"/>
                        </a:ext>
                      </a:extLst>
                    </a:blip>
                    <a:stretch>
                      <a:fillRect/>
                    </a:stretch>
                  </pic:blipFill>
                  <pic:spPr>
                    <a:xfrm rot="5400000">
                      <a:off x="0" y="0"/>
                      <a:ext cx="2413635" cy="2400690"/>
                    </a:xfrm>
                    <a:prstGeom prst="rect">
                      <a:avLst/>
                    </a:prstGeom>
                  </pic:spPr>
                </pic:pic>
              </a:graphicData>
            </a:graphic>
            <wp14:sizeRelH relativeFrom="margin">
              <wp14:pctWidth>0</wp14:pctWidth>
            </wp14:sizeRelH>
            <wp14:sizeRelV relativeFrom="margin">
              <wp14:pctHeight>0</wp14:pctHeight>
            </wp14:sizeRelV>
          </wp:anchor>
        </w:drawing>
      </w:r>
      <w:r>
        <w:rPr>
          <w:b/>
          <w:noProof/>
          <w:color w:val="E76618" w:themeColor="accent4"/>
          <w:sz w:val="36"/>
          <w:szCs w:val="36"/>
        </w:rPr>
        <w:drawing>
          <wp:anchor distT="0" distB="0" distL="114300" distR="114300" simplePos="0" relativeHeight="251676672" behindDoc="0" locked="0" layoutInCell="1" allowOverlap="1" wp14:anchorId="669A5AC7" wp14:editId="53B9DDB5">
            <wp:simplePos x="0" y="0"/>
            <wp:positionH relativeFrom="margin">
              <wp:posOffset>3927205</wp:posOffset>
            </wp:positionH>
            <wp:positionV relativeFrom="paragraph">
              <wp:posOffset>-494509</wp:posOffset>
            </wp:positionV>
            <wp:extent cx="2494078" cy="2533338"/>
            <wp:effectExtent l="0" t="0" r="190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
                      <a:extLst>
                        <a:ext uri="{28A0092B-C50C-407E-A947-70E740481C1C}">
                          <a14:useLocalDpi xmlns:a14="http://schemas.microsoft.com/office/drawing/2010/main" val="0"/>
                        </a:ext>
                      </a:extLst>
                    </a:blip>
                    <a:stretch>
                      <a:fillRect/>
                    </a:stretch>
                  </pic:blipFill>
                  <pic:spPr>
                    <a:xfrm rot="10800000">
                      <a:off x="0" y="0"/>
                      <a:ext cx="2494078" cy="2533338"/>
                    </a:xfrm>
                    <a:prstGeom prst="rect">
                      <a:avLst/>
                    </a:prstGeom>
                  </pic:spPr>
                </pic:pic>
              </a:graphicData>
            </a:graphic>
            <wp14:sizeRelH relativeFrom="margin">
              <wp14:pctWidth>0</wp14:pctWidth>
            </wp14:sizeRelH>
            <wp14:sizeRelV relativeFrom="margin">
              <wp14:pctHeight>0</wp14:pctHeight>
            </wp14:sizeRelV>
          </wp:anchor>
        </w:drawing>
      </w:r>
      <w:r w:rsidR="00415FCE">
        <w:rPr>
          <w:noProof/>
        </w:rPr>
        <mc:AlternateContent>
          <mc:Choice Requires="wps">
            <w:drawing>
              <wp:anchor distT="0" distB="0" distL="114300" distR="114300" simplePos="0" relativeHeight="251670528" behindDoc="0" locked="0" layoutInCell="1" allowOverlap="1" wp14:anchorId="01260646" wp14:editId="2BA2B1F1">
                <wp:simplePos x="0" y="0"/>
                <wp:positionH relativeFrom="margin">
                  <wp:align>left</wp:align>
                </wp:positionH>
                <wp:positionV relativeFrom="paragraph">
                  <wp:posOffset>10</wp:posOffset>
                </wp:positionV>
                <wp:extent cx="1828800" cy="91290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9129010"/>
                        </a:xfrm>
                        <a:prstGeom prst="rect">
                          <a:avLst/>
                        </a:prstGeom>
                        <a:noFill/>
                        <a:ln>
                          <a:noFill/>
                        </a:ln>
                      </wps:spPr>
                      <wps:txbx>
                        <w:txbxContent>
                          <w:p w14:paraId="5CACA1C0" w14:textId="66940D9E" w:rsidR="00C21107" w:rsidRPr="005C666B" w:rsidRDefault="00C21107" w:rsidP="00097069">
                            <w:pPr>
                              <w:pStyle w:val="Title"/>
                              <w:rPr>
                                <w:bCs/>
                                <w:color w:val="E76618" w:themeColor="accent4"/>
                                <w:spacing w:val="0"/>
                                <w:sz w:val="36"/>
                                <w:szCs w:val="36"/>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1" vertOverflow="overflow" horzOverflow="overflow" vert="horz" wrap="none" lIns="91440" tIns="45720" rIns="91440" bIns="45720" numCol="1" spcCol="0" rtlCol="0" fromWordArt="0" anchor="t" anchorCtr="0" forceAA="0" compatLnSpc="1">
                        <a:prstTxWarp prst="textArchUp">
                          <a:avLst>
                            <a:gd name="adj" fmla="val 10734449"/>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type w14:anchorId="01260646" id="_x0000_t202" coordsize="21600,21600" o:spt="202" path="m,l,21600r21600,l21600,xe">
                <v:stroke joinstyle="miter"/>
                <v:path gradientshapeok="t" o:connecttype="rect"/>
              </v:shapetype>
              <v:shape id="Text Box 26" o:spid="_x0000_s1026" type="#_x0000_t202" style="position:absolute;margin-left:0;margin-top:0;width:2in;height:718.8pt;z-index:25167052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" filled="f" stroked="f">
                <v:textbox>
                  <w:txbxContent>
                    <w:p w14:paraId="5CACA1C0" w14:textId="66940D9E" w:rsidR="00C21107" w:rsidRPr="005C666B" w:rsidRDefault="00C21107" w:rsidP="00097069">
                      <w:pPr>
                        <w:pStyle w:val="Title"/>
                        <w:rPr>
                          <w:bCs/>
                          <w:color w:val="E76618" w:themeColor="accent4"/>
                          <w:spacing w:val="0"/>
                          <w:sz w:val="36"/>
                          <w:szCs w:val="36"/>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shape>
            </w:pict>
          </mc:Fallback>
        </mc:AlternateContent>
      </w:r>
    </w:p>
    <w:p w14:paraId="6915B485" w14:textId="6303BDE8" w:rsidR="00214CA2" w:rsidRDefault="00511E47" w:rsidP="00C21107">
      <w:pPr>
        <w:jc w:val="both"/>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Pr>
          <w:noProof/>
        </w:rPr>
        <mc:AlternateContent>
          <mc:Choice Requires="wps">
            <w:drawing>
              <wp:anchor distT="0" distB="0" distL="114300" distR="114300" simplePos="0" relativeHeight="251678720" behindDoc="0" locked="0" layoutInCell="1" allowOverlap="1" wp14:anchorId="2F011177" wp14:editId="3904EBD0">
                <wp:simplePos x="0" y="0"/>
                <wp:positionH relativeFrom="margin">
                  <wp:align>right</wp:align>
                </wp:positionH>
                <wp:positionV relativeFrom="paragraph">
                  <wp:posOffset>168910</wp:posOffset>
                </wp:positionV>
                <wp:extent cx="5965825" cy="311785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5965825" cy="3117850"/>
                        </a:xfrm>
                        <a:prstGeom prst="rect">
                          <a:avLst/>
                        </a:prstGeom>
                        <a:noFill/>
                        <a:ln>
                          <a:noFill/>
                        </a:ln>
                      </wps:spPr>
                      <wps:txbx>
                        <w:txbxContent>
                          <w:p w14:paraId="6636E165" w14:textId="4C392564" w:rsidR="007811DE" w:rsidRPr="007811DE" w:rsidRDefault="007811DE" w:rsidP="007811DE">
                            <w:pPr>
                              <w:jc w:val="center"/>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7811DE">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SVCR GOVERNMENT DEGREE COLLEGE PALAMANER</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F011177" id="Text Box 37" o:spid="_x0000_s1027" type="#_x0000_t202" style="position:absolute;left:0;text-align:left;margin-left:418.55pt;margin-top:13.3pt;width:469.75pt;height:245.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" filled="f" stroked="f">
                <v:textbox>
                  <w:txbxContent>
                    <w:p w14:paraId="6636E165" w14:textId="4C392564" w:rsidR="007811DE" w:rsidRPr="007811DE" w:rsidRDefault="007811DE" w:rsidP="007811DE">
                      <w:pPr>
                        <w:jc w:val="center"/>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7811DE">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SVCR GOVERNMENT DEGREE COLLEGE PALAMANER</w:t>
                      </w:r>
                    </w:p>
                  </w:txbxContent>
                </v:textbox>
                <w10:wrap anchorx="margin"/>
              </v:shape>
            </w:pict>
          </mc:Fallback>
        </mc:AlternateContent>
      </w:r>
    </w:p>
    <w:p w14:paraId="259D7741" w14:textId="579577A5" w:rsidR="00214CA2" w:rsidRDefault="00511E47" w:rsidP="007811DE">
      <w:pPr>
        <w:jc w:val="center"/>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Pr>
          <w:b/>
          <w:noProof/>
          <w:color w:val="E76618" w:themeColor="accent4"/>
          <w:sz w:val="36"/>
          <w:szCs w:val="36"/>
        </w:rPr>
        <w:drawing>
          <wp:anchor distT="0" distB="0" distL="114300" distR="114300" simplePos="0" relativeHeight="251679744" behindDoc="1" locked="0" layoutInCell="1" allowOverlap="1" wp14:anchorId="17398C8C" wp14:editId="3A580770">
            <wp:simplePos x="0" y="0"/>
            <wp:positionH relativeFrom="column">
              <wp:posOffset>1469036</wp:posOffset>
            </wp:positionH>
            <wp:positionV relativeFrom="paragraph">
              <wp:posOffset>475209</wp:posOffset>
            </wp:positionV>
            <wp:extent cx="2495550" cy="18288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2495550" cy="1828800"/>
                    </a:xfrm>
                    <a:prstGeom prst="rect">
                      <a:avLst/>
                    </a:prstGeom>
                    <a:ln>
                      <a:noFill/>
                    </a:ln>
                    <a:extLst>
                      <a:ext uri="{53640926-AAD7-44D8-BBD7-CCE9431645EC}">
                        <a14:shadowObscured xmlns:a14="http://schemas.microsoft.com/office/drawing/2010/main"/>
                      </a:ext>
                    </a:extLst>
                  </pic:spPr>
                </pic:pic>
              </a:graphicData>
            </a:graphic>
          </wp:anchor>
        </w:drawing>
      </w:r>
    </w:p>
    <w:p w14:paraId="52FEA508" w14:textId="3688435E" w:rsidR="00214CA2" w:rsidRDefault="00214CA2" w:rsidP="00C21107">
      <w:pPr>
        <w:jc w:val="both"/>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p>
    <w:p w14:paraId="4AC94EAD" w14:textId="542CAFCE" w:rsidR="00214CA2" w:rsidRPr="00D73FEA" w:rsidRDefault="00D73FEA" w:rsidP="00C21107">
      <w:pPr>
        <w:jc w:val="both"/>
        <w:rPr>
          <w:b/>
          <w:color w:val="00B0F0"/>
          <w:sz w:val="44"/>
          <w:szCs w:val="44"/>
          <w14:textOutline w14:w="0" w14:cap="flat" w14:cmpd="sng" w14:algn="ctr">
            <w14:noFill/>
            <w14:prstDash w14:val="solid"/>
            <w14:round/>
          </w14:textOutline>
          <w14:props3d w14:extrusionH="57150" w14:contourW="0" w14:prstMaterial="softEdge">
            <w14:bevelT w14:w="25400" w14:h="38100" w14:prst="circle"/>
          </w14:props3d>
        </w:rPr>
      </w:pPr>
      <w:r>
        <w:rPr>
          <w:b/>
          <w:color w:val="00B0F0"/>
          <w:sz w:val="44"/>
          <w:szCs w:val="44"/>
          <w14:textOutline w14:w="0" w14:cap="flat" w14:cmpd="sng" w14:algn="ctr">
            <w14:noFill/>
            <w14:prstDash w14:val="solid"/>
            <w14:round/>
          </w14:textOutline>
          <w14:props3d w14:extrusionH="57150" w14:contourW="0" w14:prstMaterial="softEdge">
            <w14:bevelT w14:w="25400" w14:h="38100" w14:prst="circle"/>
          </w14:props3d>
        </w:rPr>
        <w:t>A STUDY PROJECT ON</w:t>
      </w:r>
    </w:p>
    <w:p w14:paraId="4558FA2D" w14:textId="3B5CBFE9" w:rsidR="00214CA2" w:rsidRPr="00FA4088" w:rsidRDefault="00FA4088" w:rsidP="00C21107">
      <w:pPr>
        <w:jc w:val="both"/>
        <w:rPr>
          <w:b/>
          <w:color w:val="FF0000"/>
          <w:sz w:val="44"/>
          <w:szCs w:val="44"/>
          <w14:textOutline w14:w="0" w14:cap="flat" w14:cmpd="sng" w14:algn="ctr">
            <w14:noFill/>
            <w14:prstDash w14:val="solid"/>
            <w14:round/>
          </w14:textOutline>
          <w14:props3d w14:extrusionH="57150" w14:contourW="0" w14:prstMaterial="softEdge">
            <w14:bevelT w14:w="25400" w14:h="38100" w14:prst="circle"/>
          </w14:props3d>
        </w:rPr>
      </w:pPr>
      <w:r>
        <w:rPr>
          <w:b/>
          <w:color w:val="FF0000"/>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                    ELECTRICAL SUBSTATION</w:t>
      </w:r>
    </w:p>
    <w:p w14:paraId="6020CB4A" w14:textId="77777777" w:rsidR="00C858D5" w:rsidRDefault="005C666B" w:rsidP="00C21107">
      <w:pPr>
        <w:jc w:val="both"/>
        <w:rPr>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01400587" w14:textId="77777777" w:rsidR="00DD7890" w:rsidRDefault="00C858D5" w:rsidP="00C21107">
      <w:pPr>
        <w:jc w:val="both"/>
        <w:rPr>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sidR="00FA4088">
        <w:rPr>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t>CREATED BY                                GUIDED BY</w:t>
      </w:r>
    </w:p>
    <w:p w14:paraId="64450D70" w14:textId="7FF813BA" w:rsidR="00214CA2" w:rsidRPr="00DD7890" w:rsidRDefault="005C666B" w:rsidP="00C21107">
      <w:pPr>
        <w:jc w:val="both"/>
        <w:rPr>
          <w:b/>
          <w:color w:val="002060"/>
          <w:sz w:val="32"/>
          <w:szCs w:val="32"/>
          <w14:textOutline w14:w="0" w14:cap="flat" w14:cmpd="sng" w14:algn="ctr">
            <w14:noFill/>
            <w14:prstDash w14:val="solid"/>
            <w14:round/>
          </w14:textOutline>
          <w14:props3d w14:extrusionH="57150" w14:contourW="0" w14:prstMaterial="softEdge">
            <w14:bevelT w14:w="25400" w14:h="38100" w14:prst="circle"/>
          </w14:props3d>
        </w:rPr>
      </w:pPr>
      <w:r>
        <w:rPr>
          <w:b/>
          <w:i/>
          <w:iCs/>
          <w:color w:val="00B05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DD7890">
        <w:rPr>
          <w:b/>
          <w:i/>
          <w:iCs/>
          <w:color w:val="00B050"/>
          <w:sz w:val="36"/>
          <w:szCs w:val="36"/>
          <w14:textOutline w14:w="0" w14:cap="flat" w14:cmpd="sng" w14:algn="ctr">
            <w14:noFill/>
            <w14:prstDash w14:val="solid"/>
            <w14:round/>
          </w14:textOutline>
          <w14:props3d w14:extrusionH="57150" w14:contourW="0" w14:prstMaterial="softEdge">
            <w14:bevelT w14:w="25400" w14:h="38100" w14:prst="circle"/>
          </w14:props3d>
        </w:rPr>
        <w:t>BUNEKUNTA BABU</w:t>
      </w:r>
      <w:r>
        <w:rPr>
          <w:b/>
          <w:i/>
          <w:iCs/>
          <w:color w:val="00B05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DD7890">
        <w:rPr>
          <w:b/>
          <w:i/>
          <w:iCs/>
          <w:color w:val="00B05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Pr>
          <w:b/>
          <w:i/>
          <w:iCs/>
          <w:color w:val="00B050"/>
          <w:sz w:val="36"/>
          <w:szCs w:val="36"/>
          <w14:textOutline w14:w="0" w14:cap="flat" w14:cmpd="sng" w14:algn="ctr">
            <w14:noFill/>
            <w14:prstDash w14:val="solid"/>
            <w14:round/>
          </w14:textOutline>
          <w14:props3d w14:extrusionH="57150" w14:contourW="0" w14:prstMaterial="softEdge">
            <w14:bevelT w14:w="25400" w14:h="38100" w14:prst="circle"/>
          </w14:props3d>
        </w:rPr>
        <w:t>SRI. M. SURYASEKAR REDDY</w:t>
      </w:r>
    </w:p>
    <w:p w14:paraId="44480A20" w14:textId="4BDBA2F8" w:rsidR="00214CA2" w:rsidRPr="0099050C" w:rsidRDefault="006326BC" w:rsidP="00C21107">
      <w:pPr>
        <w:jc w:val="both"/>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pPr>
      <w:r>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5C666B">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5C666B">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I</w:t>
      </w:r>
      <w:r w:rsidR="00DD7890">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I </w:t>
      </w:r>
      <w:r w:rsidR="005C666B">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BSC </w:t>
      </w:r>
      <w:r w:rsidR="0099050C">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w:t>
      </w:r>
      <w:proofErr w:type="gramStart"/>
      <w:r w:rsidR="0099050C">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MPCS)</w:t>
      </w:r>
      <w:r w:rsidR="005C666B">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gramEnd"/>
      <w:r w:rsidR="005C666B">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097069">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99050C">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097069">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5C666B">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(B.ED</w:t>
      </w:r>
      <w:r w:rsidR="00097069">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5C666B">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M.SC, </w:t>
      </w:r>
      <w:r w:rsidR="00097069">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P.HD)</w:t>
      </w:r>
    </w:p>
    <w:p w14:paraId="532518D0" w14:textId="0DA8DA81" w:rsidR="00214CA2" w:rsidRPr="00097069" w:rsidRDefault="00C858D5" w:rsidP="00C21107">
      <w:pPr>
        <w:jc w:val="both"/>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pPr>
      <w:r>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DD7890">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ADMIN NO: 8862</w:t>
      </w:r>
      <w:r>
        <w:rPr>
          <w:b/>
          <w:color w:val="002060"/>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DEPARTMENT OF PHYSICS</w:t>
      </w:r>
    </w:p>
    <w:p w14:paraId="13142158" w14:textId="4E0E0998" w:rsidR="002A4692" w:rsidRDefault="002A4692" w:rsidP="00C21107">
      <w:pPr>
        <w:jc w:val="both"/>
        <w:rPr>
          <w:b/>
          <w:color w:val="FFC000"/>
          <w:sz w:val="44"/>
          <w:szCs w:val="44"/>
          <w14:textOutline w14:w="0" w14:cap="flat" w14:cmpd="sng" w14:algn="ctr">
            <w14:noFill/>
            <w14:prstDash w14:val="solid"/>
            <w14:round/>
          </w14:textOutline>
          <w14:props3d w14:extrusionH="57150" w14:contourW="0" w14:prstMaterial="softEdge">
            <w14:bevelT w14:w="25400" w14:h="38100" w14:prst="circle"/>
          </w14:props3d>
        </w:rPr>
      </w:pPr>
      <w:r>
        <w:rPr>
          <w:b/>
          <w:noProof/>
          <w:color w:val="E76618" w:themeColor="accent4"/>
          <w:sz w:val="36"/>
          <w:szCs w:val="36"/>
        </w:rPr>
        <w:drawing>
          <wp:anchor distT="0" distB="0" distL="114300" distR="114300" simplePos="0" relativeHeight="251673600" behindDoc="0" locked="0" layoutInCell="1" allowOverlap="1" wp14:anchorId="3DB22A26" wp14:editId="05A1191E">
            <wp:simplePos x="0" y="0"/>
            <wp:positionH relativeFrom="margin">
              <wp:posOffset>4059201</wp:posOffset>
            </wp:positionH>
            <wp:positionV relativeFrom="paragraph">
              <wp:posOffset>293517</wp:posOffset>
            </wp:positionV>
            <wp:extent cx="2290720" cy="2546304"/>
            <wp:effectExtent l="5715" t="0" r="127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
                      <a:extLst>
                        <a:ext uri="{28A0092B-C50C-407E-A947-70E740481C1C}">
                          <a14:useLocalDpi xmlns:a14="http://schemas.microsoft.com/office/drawing/2010/main" val="0"/>
                        </a:ext>
                      </a:extLst>
                    </a:blip>
                    <a:stretch>
                      <a:fillRect/>
                    </a:stretch>
                  </pic:blipFill>
                  <pic:spPr>
                    <a:xfrm rot="16200000">
                      <a:off x="0" y="0"/>
                      <a:ext cx="2294331" cy="2550318"/>
                    </a:xfrm>
                    <a:prstGeom prst="rect">
                      <a:avLst/>
                    </a:prstGeom>
                  </pic:spPr>
                </pic:pic>
              </a:graphicData>
            </a:graphic>
            <wp14:sizeRelH relativeFrom="margin">
              <wp14:pctWidth>0</wp14:pctWidth>
            </wp14:sizeRelH>
            <wp14:sizeRelV relativeFrom="margin">
              <wp14:pctHeight>0</wp14:pctHeight>
            </wp14:sizeRelV>
          </wp:anchor>
        </w:drawing>
      </w:r>
      <w:r>
        <w:rPr>
          <w:b/>
          <w:noProof/>
          <w:color w:val="E76618" w:themeColor="accent4"/>
          <w:sz w:val="36"/>
          <w:szCs w:val="36"/>
        </w:rPr>
        <w:drawing>
          <wp:anchor distT="0" distB="0" distL="114300" distR="114300" simplePos="0" relativeHeight="251674624" behindDoc="0" locked="0" layoutInCell="1" allowOverlap="1" wp14:anchorId="39CB3FAD" wp14:editId="39509488">
            <wp:simplePos x="0" y="0"/>
            <wp:positionH relativeFrom="column">
              <wp:posOffset>-513715</wp:posOffset>
            </wp:positionH>
            <wp:positionV relativeFrom="paragraph">
              <wp:posOffset>292534</wp:posOffset>
            </wp:positionV>
            <wp:extent cx="2787509" cy="24872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
                      <a:extLst>
                        <a:ext uri="{28A0092B-C50C-407E-A947-70E740481C1C}">
                          <a14:useLocalDpi xmlns:a14="http://schemas.microsoft.com/office/drawing/2010/main" val="0"/>
                        </a:ext>
                      </a:extLst>
                    </a:blip>
                    <a:stretch>
                      <a:fillRect/>
                    </a:stretch>
                  </pic:blipFill>
                  <pic:spPr>
                    <a:xfrm>
                      <a:off x="0" y="0"/>
                      <a:ext cx="2787509" cy="2487295"/>
                    </a:xfrm>
                    <a:prstGeom prst="rect">
                      <a:avLst/>
                    </a:prstGeom>
                  </pic:spPr>
                </pic:pic>
              </a:graphicData>
            </a:graphic>
            <wp14:sizeRelH relativeFrom="margin">
              <wp14:pctWidth>0</wp14:pctWidth>
            </wp14:sizeRelH>
            <wp14:sizeRelV relativeFrom="margin">
              <wp14:pctHeight>0</wp14:pctHeight>
            </wp14:sizeRelV>
          </wp:anchor>
        </w:drawing>
      </w:r>
      <w:r w:rsidR="00C858D5">
        <w:rPr>
          <w:b/>
          <w:color w:val="FFC000"/>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                    2021-2022</w:t>
      </w:r>
    </w:p>
    <w:p w14:paraId="451C9C26" w14:textId="2986C8E9" w:rsidR="002A4692" w:rsidRDefault="002A4692" w:rsidP="00C21107">
      <w:pPr>
        <w:jc w:val="both"/>
        <w:rPr>
          <w:b/>
          <w:color w:val="FFC000"/>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2BF3605" w14:textId="55F3A5A6" w:rsidR="00214CA2" w:rsidRPr="002A4692" w:rsidRDefault="00214CA2" w:rsidP="00C21107">
      <w:pPr>
        <w:jc w:val="both"/>
        <w:rPr>
          <w:b/>
          <w:color w:val="FFC000"/>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491CE3F" w14:textId="7E02D764" w:rsidR="00214CA2" w:rsidRDefault="00214CA2" w:rsidP="00C21107">
      <w:pPr>
        <w:jc w:val="both"/>
        <w:rPr>
          <w:b/>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p>
    <w:p w14:paraId="13F2D604" w14:textId="7F73F781" w:rsidR="00214CA2" w:rsidRPr="00FA4088" w:rsidRDefault="00214CA2" w:rsidP="00C21107">
      <w:pPr>
        <w:jc w:val="both"/>
        <w:rPr>
          <w:b/>
          <w:i/>
          <w:iCs/>
          <w:color w:val="E76618"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p>
    <w:p w14:paraId="3EF62038" w14:textId="4DC5F594" w:rsidR="0042580F" w:rsidRPr="0042580F" w:rsidRDefault="0042580F" w:rsidP="0042580F">
      <w:pPr>
        <w:pStyle w:val="Title"/>
        <w:rPr>
          <w:rStyle w:val="Emphasis"/>
          <w:i w:val="0"/>
          <w:iCs w:val="0"/>
          <w:color w:val="C00000"/>
          <w:sz w:val="40"/>
          <w:szCs w:val="40"/>
        </w:rPr>
      </w:pPr>
    </w:p>
    <w:p w14:paraId="3522CE3C" w14:textId="77777777" w:rsidR="0033087D" w:rsidRPr="0042580F" w:rsidRDefault="00567C54" w:rsidP="0042580F">
      <w:pPr>
        <w:pStyle w:val="Title"/>
        <w:rPr>
          <w:rStyle w:val="Emphasis"/>
          <w:i w:val="0"/>
          <w:iCs w:val="0"/>
          <w:color w:val="C00000"/>
        </w:rPr>
      </w:pPr>
      <w:r>
        <w:rPr>
          <w:rStyle w:val="Emphasis"/>
          <w:i w:val="0"/>
          <w:iCs w:val="0"/>
          <w:color w:val="C00000"/>
        </w:rPr>
        <w:t xml:space="preserve">                </w:t>
      </w:r>
      <w:r w:rsidR="00941459">
        <w:rPr>
          <w:rStyle w:val="Emphasis"/>
          <w:i w:val="0"/>
          <w:iCs w:val="0"/>
          <w:color w:val="00B050"/>
        </w:rPr>
        <w:t>INDEX</w:t>
      </w:r>
    </w:p>
    <w:tbl>
      <w:tblPr>
        <w:tblStyle w:val="GridTable4-Accent3"/>
        <w:tblW w:w="0" w:type="auto"/>
        <w:tblLook w:val="04A0" w:firstRow="1" w:lastRow="0" w:firstColumn="1" w:lastColumn="0" w:noHBand="0" w:noVBand="1"/>
      </w:tblPr>
      <w:tblGrid>
        <w:gridCol w:w="1885"/>
        <w:gridCol w:w="3870"/>
        <w:gridCol w:w="2520"/>
      </w:tblGrid>
      <w:tr w:rsidR="00425C7B" w14:paraId="4F5D9768" w14:textId="77777777" w:rsidTr="00921C9A">
        <w:trPr>
          <w:cnfStyle w:val="100000000000" w:firstRow="1" w:lastRow="0" w:firstColumn="0" w:lastColumn="0" w:oddVBand="0" w:evenVBand="0" w:oddHBand="0"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1885" w:type="dxa"/>
          </w:tcPr>
          <w:p w14:paraId="478B37C6" w14:textId="6B87BA33" w:rsidR="00425C7B" w:rsidRPr="00C665C0" w:rsidRDefault="00425C7B" w:rsidP="00567C54">
            <w:pPr>
              <w:rPr>
                <w:rStyle w:val="Emphasis"/>
                <w:i w:val="0"/>
                <w:iCs w:val="0"/>
                <w:color w:val="0070C0"/>
                <w:sz w:val="36"/>
                <w:szCs w:val="36"/>
              </w:rPr>
            </w:pPr>
            <w:r w:rsidRPr="00C665C0">
              <w:rPr>
                <w:rStyle w:val="Emphasis"/>
                <w:i w:val="0"/>
                <w:iCs w:val="0"/>
                <w:color w:val="0070C0"/>
                <w:sz w:val="36"/>
                <w:szCs w:val="36"/>
              </w:rPr>
              <w:t>S.NO</w:t>
            </w:r>
          </w:p>
        </w:tc>
        <w:tc>
          <w:tcPr>
            <w:tcW w:w="3870" w:type="dxa"/>
          </w:tcPr>
          <w:p w14:paraId="42E77AB3" w14:textId="16D84D6F" w:rsidR="00425C7B" w:rsidRPr="00C665C0" w:rsidRDefault="00763B6F" w:rsidP="00567C54">
            <w:pPr>
              <w:cnfStyle w:val="100000000000" w:firstRow="1" w:lastRow="0" w:firstColumn="0" w:lastColumn="0" w:oddVBand="0" w:evenVBand="0" w:oddHBand="0" w:evenHBand="0" w:firstRowFirstColumn="0" w:firstRowLastColumn="0" w:lastRowFirstColumn="0" w:lastRowLastColumn="0"/>
              <w:rPr>
                <w:rStyle w:val="Emphasis"/>
                <w:i w:val="0"/>
                <w:iCs w:val="0"/>
                <w:sz w:val="36"/>
                <w:szCs w:val="36"/>
              </w:rPr>
            </w:pPr>
            <w:r w:rsidRPr="00C665C0">
              <w:rPr>
                <w:rStyle w:val="Emphasis"/>
                <w:i w:val="0"/>
                <w:iCs w:val="0"/>
                <w:color w:val="0070C0"/>
                <w:sz w:val="36"/>
                <w:szCs w:val="36"/>
              </w:rPr>
              <w:t xml:space="preserve">     </w:t>
            </w:r>
            <w:r w:rsidR="00425C7B" w:rsidRPr="00C665C0">
              <w:rPr>
                <w:rStyle w:val="Emphasis"/>
                <w:i w:val="0"/>
                <w:iCs w:val="0"/>
                <w:color w:val="0070C0"/>
                <w:sz w:val="36"/>
                <w:szCs w:val="36"/>
              </w:rPr>
              <w:t>TITLE</w:t>
            </w:r>
          </w:p>
        </w:tc>
        <w:tc>
          <w:tcPr>
            <w:tcW w:w="2520" w:type="dxa"/>
          </w:tcPr>
          <w:p w14:paraId="455B01B7" w14:textId="4EFBA54B" w:rsidR="00425C7B" w:rsidRPr="00C665C0" w:rsidRDefault="00425C7B" w:rsidP="00567C54">
            <w:pPr>
              <w:cnfStyle w:val="100000000000" w:firstRow="1" w:lastRow="0" w:firstColumn="0" w:lastColumn="0" w:oddVBand="0" w:evenVBand="0" w:oddHBand="0" w:evenHBand="0" w:firstRowFirstColumn="0" w:firstRowLastColumn="0" w:lastRowFirstColumn="0" w:lastRowLastColumn="0"/>
              <w:rPr>
                <w:rStyle w:val="Emphasis"/>
                <w:i w:val="0"/>
                <w:iCs w:val="0"/>
                <w:sz w:val="36"/>
                <w:szCs w:val="36"/>
              </w:rPr>
            </w:pPr>
            <w:r w:rsidRPr="00C665C0">
              <w:rPr>
                <w:rStyle w:val="Emphasis"/>
                <w:i w:val="0"/>
                <w:iCs w:val="0"/>
                <w:color w:val="0070C0"/>
                <w:sz w:val="36"/>
                <w:szCs w:val="36"/>
              </w:rPr>
              <w:t>PAGE NUMBER</w:t>
            </w:r>
          </w:p>
        </w:tc>
      </w:tr>
      <w:tr w:rsidR="00921C9A" w14:paraId="3DD6DEF9" w14:textId="77777777" w:rsidTr="00921C9A">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885" w:type="dxa"/>
          </w:tcPr>
          <w:p w14:paraId="54864706" w14:textId="754CC3A5" w:rsidR="00425C7B" w:rsidRPr="00763B6F" w:rsidRDefault="008B5385" w:rsidP="00567C54">
            <w:pPr>
              <w:rPr>
                <w:rStyle w:val="Emphasis"/>
                <w:i w:val="0"/>
                <w:iCs w:val="0"/>
                <w:sz w:val="40"/>
                <w:szCs w:val="40"/>
              </w:rPr>
            </w:pPr>
            <w:r w:rsidRPr="00763B6F">
              <w:rPr>
                <w:rStyle w:val="Emphasis"/>
                <w:i w:val="0"/>
                <w:iCs w:val="0"/>
                <w:sz w:val="40"/>
                <w:szCs w:val="40"/>
              </w:rPr>
              <w:t>1.</w:t>
            </w:r>
          </w:p>
        </w:tc>
        <w:tc>
          <w:tcPr>
            <w:tcW w:w="3870" w:type="dxa"/>
          </w:tcPr>
          <w:p w14:paraId="3E5F8DA4" w14:textId="28F6DDD8" w:rsidR="00425C7B" w:rsidRPr="00E30282" w:rsidRDefault="008B5385" w:rsidP="00567C54">
            <w:pPr>
              <w:cnfStyle w:val="000000100000" w:firstRow="0" w:lastRow="0" w:firstColumn="0" w:lastColumn="0" w:oddVBand="0" w:evenVBand="0" w:oddHBand="1" w:evenHBand="0" w:firstRowFirstColumn="0" w:firstRowLastColumn="0" w:lastRowFirstColumn="0" w:lastRowLastColumn="0"/>
              <w:rPr>
                <w:rStyle w:val="Emphasis"/>
                <w:b/>
                <w:bCs/>
                <w:i w:val="0"/>
                <w:iCs w:val="0"/>
                <w:sz w:val="28"/>
                <w:szCs w:val="28"/>
              </w:rPr>
            </w:pPr>
            <w:r w:rsidRPr="00E30282">
              <w:rPr>
                <w:rStyle w:val="Emphasis"/>
                <w:b/>
                <w:bCs/>
                <w:i w:val="0"/>
                <w:iCs w:val="0"/>
                <w:sz w:val="28"/>
                <w:szCs w:val="28"/>
              </w:rPr>
              <w:t>INTRODUCTION OF ELECTRICAL SUBSTATION</w:t>
            </w:r>
          </w:p>
        </w:tc>
        <w:tc>
          <w:tcPr>
            <w:tcW w:w="2520" w:type="dxa"/>
          </w:tcPr>
          <w:p w14:paraId="72C9ABF6" w14:textId="0665BCDB" w:rsidR="00425C7B" w:rsidRPr="008B5385" w:rsidRDefault="008B5385" w:rsidP="00567C54">
            <w:pPr>
              <w:cnfStyle w:val="000000100000" w:firstRow="0" w:lastRow="0" w:firstColumn="0" w:lastColumn="0" w:oddVBand="0" w:evenVBand="0" w:oddHBand="1" w:evenHBand="0" w:firstRowFirstColumn="0" w:firstRowLastColumn="0" w:lastRowFirstColumn="0" w:lastRowLastColumn="0"/>
              <w:rPr>
                <w:rStyle w:val="Emphasis"/>
                <w:b/>
                <w:bCs/>
                <w:i w:val="0"/>
                <w:iCs w:val="0"/>
                <w:sz w:val="28"/>
                <w:szCs w:val="28"/>
              </w:rPr>
            </w:pPr>
            <w:r>
              <w:rPr>
                <w:rStyle w:val="Emphasis"/>
                <w:b/>
                <w:bCs/>
                <w:i w:val="0"/>
                <w:iCs w:val="0"/>
                <w:sz w:val="28"/>
                <w:szCs w:val="28"/>
              </w:rPr>
              <w:t xml:space="preserve">           </w:t>
            </w:r>
            <w:r w:rsidR="00E564E7">
              <w:rPr>
                <w:rStyle w:val="Emphasis"/>
                <w:b/>
                <w:bCs/>
                <w:i w:val="0"/>
                <w:iCs w:val="0"/>
                <w:sz w:val="28"/>
                <w:szCs w:val="28"/>
              </w:rPr>
              <w:t>2</w:t>
            </w:r>
          </w:p>
        </w:tc>
      </w:tr>
      <w:tr w:rsidR="00425C7B" w14:paraId="6D90B0E1" w14:textId="77777777" w:rsidTr="00921C9A">
        <w:trPr>
          <w:trHeight w:val="889"/>
        </w:trPr>
        <w:tc>
          <w:tcPr>
            <w:cnfStyle w:val="001000000000" w:firstRow="0" w:lastRow="0" w:firstColumn="1" w:lastColumn="0" w:oddVBand="0" w:evenVBand="0" w:oddHBand="0" w:evenHBand="0" w:firstRowFirstColumn="0" w:firstRowLastColumn="0" w:lastRowFirstColumn="0" w:lastRowLastColumn="0"/>
            <w:tcW w:w="1885" w:type="dxa"/>
          </w:tcPr>
          <w:p w14:paraId="7734D1CB" w14:textId="524B966D" w:rsidR="00425C7B" w:rsidRPr="008B5385" w:rsidRDefault="008B5385" w:rsidP="00567C54">
            <w:pPr>
              <w:rPr>
                <w:rStyle w:val="Emphasis"/>
                <w:i w:val="0"/>
                <w:iCs w:val="0"/>
                <w:sz w:val="24"/>
                <w:szCs w:val="24"/>
              </w:rPr>
            </w:pPr>
            <w:r w:rsidRPr="00763B6F">
              <w:rPr>
                <w:rStyle w:val="Emphasis"/>
                <w:i w:val="0"/>
                <w:iCs w:val="0"/>
                <w:sz w:val="44"/>
                <w:szCs w:val="44"/>
              </w:rPr>
              <w:t>2</w:t>
            </w:r>
            <w:r>
              <w:rPr>
                <w:rStyle w:val="Emphasis"/>
                <w:i w:val="0"/>
                <w:iCs w:val="0"/>
                <w:sz w:val="24"/>
                <w:szCs w:val="24"/>
              </w:rPr>
              <w:t>.</w:t>
            </w:r>
          </w:p>
        </w:tc>
        <w:tc>
          <w:tcPr>
            <w:tcW w:w="3870" w:type="dxa"/>
          </w:tcPr>
          <w:p w14:paraId="406142B2" w14:textId="4705415A" w:rsidR="00425C7B" w:rsidRPr="00E30282" w:rsidRDefault="008B5385" w:rsidP="00567C54">
            <w:pPr>
              <w:cnfStyle w:val="000000000000" w:firstRow="0" w:lastRow="0" w:firstColumn="0" w:lastColumn="0" w:oddVBand="0" w:evenVBand="0" w:oddHBand="0" w:evenHBand="0" w:firstRowFirstColumn="0" w:firstRowLastColumn="0" w:lastRowFirstColumn="0" w:lastRowLastColumn="0"/>
              <w:rPr>
                <w:rStyle w:val="Emphasis"/>
                <w:b/>
                <w:bCs/>
                <w:i w:val="0"/>
                <w:iCs w:val="0"/>
                <w:sz w:val="28"/>
                <w:szCs w:val="28"/>
              </w:rPr>
            </w:pPr>
            <w:r w:rsidRPr="00E30282">
              <w:rPr>
                <w:rStyle w:val="Emphasis"/>
                <w:b/>
                <w:bCs/>
                <w:i w:val="0"/>
                <w:iCs w:val="0"/>
                <w:sz w:val="28"/>
                <w:szCs w:val="28"/>
              </w:rPr>
              <w:t>TYPES OF SUBSTATION</w:t>
            </w:r>
            <w:r w:rsidR="00656144" w:rsidRPr="00E30282">
              <w:rPr>
                <w:rStyle w:val="Emphasis"/>
                <w:b/>
                <w:bCs/>
                <w:i w:val="0"/>
                <w:iCs w:val="0"/>
                <w:sz w:val="28"/>
                <w:szCs w:val="28"/>
              </w:rPr>
              <w:t>S</w:t>
            </w:r>
            <w:r w:rsidRPr="00E30282">
              <w:rPr>
                <w:rStyle w:val="Emphasis"/>
                <w:b/>
                <w:bCs/>
                <w:i w:val="0"/>
                <w:iCs w:val="0"/>
                <w:sz w:val="28"/>
                <w:szCs w:val="28"/>
              </w:rPr>
              <w:t xml:space="preserve">  </w:t>
            </w:r>
          </w:p>
        </w:tc>
        <w:tc>
          <w:tcPr>
            <w:tcW w:w="2520" w:type="dxa"/>
          </w:tcPr>
          <w:p w14:paraId="6E487A82" w14:textId="1F4A773E" w:rsidR="00425C7B" w:rsidRPr="00656144" w:rsidRDefault="00656144" w:rsidP="00567C54">
            <w:pPr>
              <w:cnfStyle w:val="000000000000" w:firstRow="0" w:lastRow="0" w:firstColumn="0" w:lastColumn="0" w:oddVBand="0" w:evenVBand="0" w:oddHBand="0" w:evenHBand="0" w:firstRowFirstColumn="0" w:firstRowLastColumn="0" w:lastRowFirstColumn="0" w:lastRowLastColumn="0"/>
              <w:rPr>
                <w:rStyle w:val="Emphasis"/>
                <w:i w:val="0"/>
                <w:iCs w:val="0"/>
                <w:sz w:val="32"/>
                <w:szCs w:val="32"/>
              </w:rPr>
            </w:pPr>
            <w:r>
              <w:rPr>
                <w:rStyle w:val="Emphasis"/>
                <w:i w:val="0"/>
                <w:iCs w:val="0"/>
                <w:sz w:val="32"/>
                <w:szCs w:val="32"/>
              </w:rPr>
              <w:t xml:space="preserve">          </w:t>
            </w:r>
            <w:r w:rsidR="00E564E7">
              <w:rPr>
                <w:rStyle w:val="Emphasis"/>
                <w:i w:val="0"/>
                <w:iCs w:val="0"/>
                <w:sz w:val="32"/>
                <w:szCs w:val="32"/>
              </w:rPr>
              <w:t>3</w:t>
            </w:r>
          </w:p>
        </w:tc>
      </w:tr>
      <w:tr w:rsidR="00921C9A" w:rsidRPr="00656144" w14:paraId="2271CA37" w14:textId="77777777" w:rsidTr="00921C9A">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885" w:type="dxa"/>
          </w:tcPr>
          <w:p w14:paraId="62DE980E" w14:textId="0A0CD15D" w:rsidR="00425C7B" w:rsidRPr="00656144" w:rsidRDefault="00656144" w:rsidP="00567C54">
            <w:pPr>
              <w:rPr>
                <w:rStyle w:val="Emphasis"/>
                <w:b w:val="0"/>
                <w:bCs w:val="0"/>
                <w:i w:val="0"/>
                <w:iCs w:val="0"/>
                <w:sz w:val="24"/>
                <w:szCs w:val="24"/>
              </w:rPr>
            </w:pPr>
            <w:r w:rsidRPr="00763B6F">
              <w:rPr>
                <w:rStyle w:val="Emphasis"/>
                <w:b w:val="0"/>
                <w:bCs w:val="0"/>
                <w:i w:val="0"/>
                <w:iCs w:val="0"/>
                <w:sz w:val="44"/>
                <w:szCs w:val="44"/>
              </w:rPr>
              <w:t>3.</w:t>
            </w:r>
          </w:p>
        </w:tc>
        <w:tc>
          <w:tcPr>
            <w:tcW w:w="3870" w:type="dxa"/>
          </w:tcPr>
          <w:p w14:paraId="107C35B8" w14:textId="06BB085A" w:rsidR="00425C7B" w:rsidRPr="00E30282" w:rsidRDefault="00656144" w:rsidP="00567C54">
            <w:pPr>
              <w:cnfStyle w:val="000000100000" w:firstRow="0" w:lastRow="0" w:firstColumn="0" w:lastColumn="0" w:oddVBand="0" w:evenVBand="0" w:oddHBand="1" w:evenHBand="0" w:firstRowFirstColumn="0" w:firstRowLastColumn="0" w:lastRowFirstColumn="0" w:lastRowLastColumn="0"/>
              <w:rPr>
                <w:rStyle w:val="Emphasis"/>
                <w:b/>
                <w:bCs/>
                <w:i w:val="0"/>
                <w:iCs w:val="0"/>
                <w:sz w:val="28"/>
                <w:szCs w:val="28"/>
              </w:rPr>
            </w:pPr>
            <w:r w:rsidRPr="00E30282">
              <w:rPr>
                <w:rStyle w:val="Emphasis"/>
                <w:b/>
                <w:bCs/>
                <w:i w:val="0"/>
                <w:iCs w:val="0"/>
                <w:sz w:val="28"/>
                <w:szCs w:val="28"/>
              </w:rPr>
              <w:t>ELEMENTS OF SUBSTATION</w:t>
            </w:r>
          </w:p>
        </w:tc>
        <w:tc>
          <w:tcPr>
            <w:tcW w:w="2520" w:type="dxa"/>
          </w:tcPr>
          <w:p w14:paraId="08258526" w14:textId="3937690E" w:rsidR="00425C7B" w:rsidRPr="00E564E7" w:rsidRDefault="00E564E7" w:rsidP="00567C54">
            <w:pPr>
              <w:cnfStyle w:val="000000100000" w:firstRow="0" w:lastRow="0" w:firstColumn="0" w:lastColumn="0" w:oddVBand="0" w:evenVBand="0" w:oddHBand="1" w:evenHBand="0" w:firstRowFirstColumn="0" w:firstRowLastColumn="0" w:lastRowFirstColumn="0" w:lastRowLastColumn="0"/>
              <w:rPr>
                <w:rStyle w:val="Emphasis"/>
                <w:b/>
                <w:bCs/>
                <w:i w:val="0"/>
                <w:iCs w:val="0"/>
                <w:sz w:val="28"/>
                <w:szCs w:val="28"/>
              </w:rPr>
            </w:pPr>
            <w:r w:rsidRPr="00E564E7">
              <w:rPr>
                <w:rStyle w:val="Emphasis"/>
                <w:b/>
                <w:bCs/>
                <w:i w:val="0"/>
                <w:iCs w:val="0"/>
                <w:sz w:val="28"/>
                <w:szCs w:val="28"/>
              </w:rPr>
              <w:t xml:space="preserve">            4</w:t>
            </w:r>
          </w:p>
        </w:tc>
      </w:tr>
      <w:tr w:rsidR="00425C7B" w14:paraId="0FA0F6A3" w14:textId="77777777" w:rsidTr="00921C9A">
        <w:trPr>
          <w:trHeight w:val="717"/>
        </w:trPr>
        <w:tc>
          <w:tcPr>
            <w:cnfStyle w:val="001000000000" w:firstRow="0" w:lastRow="0" w:firstColumn="1" w:lastColumn="0" w:oddVBand="0" w:evenVBand="0" w:oddHBand="0" w:evenHBand="0" w:firstRowFirstColumn="0" w:firstRowLastColumn="0" w:lastRowFirstColumn="0" w:lastRowLastColumn="0"/>
            <w:tcW w:w="1885" w:type="dxa"/>
          </w:tcPr>
          <w:p w14:paraId="0267576E" w14:textId="79248C19" w:rsidR="00425C7B" w:rsidRPr="00763B6F" w:rsidRDefault="00656144" w:rsidP="00567C54">
            <w:pPr>
              <w:rPr>
                <w:rStyle w:val="Emphasis"/>
                <w:b w:val="0"/>
                <w:bCs w:val="0"/>
                <w:i w:val="0"/>
                <w:iCs w:val="0"/>
                <w:sz w:val="40"/>
                <w:szCs w:val="40"/>
              </w:rPr>
            </w:pPr>
            <w:r w:rsidRPr="00763B6F">
              <w:rPr>
                <w:rStyle w:val="Emphasis"/>
                <w:b w:val="0"/>
                <w:bCs w:val="0"/>
                <w:i w:val="0"/>
                <w:iCs w:val="0"/>
                <w:sz w:val="40"/>
                <w:szCs w:val="40"/>
              </w:rPr>
              <w:t>4.</w:t>
            </w:r>
          </w:p>
        </w:tc>
        <w:tc>
          <w:tcPr>
            <w:tcW w:w="3870" w:type="dxa"/>
          </w:tcPr>
          <w:p w14:paraId="5191DA52" w14:textId="42C11A5C" w:rsidR="00425C7B" w:rsidRPr="00E30282" w:rsidRDefault="00656144" w:rsidP="00567C54">
            <w:pPr>
              <w:cnfStyle w:val="000000000000" w:firstRow="0" w:lastRow="0" w:firstColumn="0" w:lastColumn="0" w:oddVBand="0" w:evenVBand="0" w:oddHBand="0" w:evenHBand="0" w:firstRowFirstColumn="0" w:firstRowLastColumn="0" w:lastRowFirstColumn="0" w:lastRowLastColumn="0"/>
              <w:rPr>
                <w:rStyle w:val="Emphasis"/>
                <w:b/>
                <w:bCs/>
                <w:i w:val="0"/>
                <w:iCs w:val="0"/>
                <w:sz w:val="28"/>
                <w:szCs w:val="28"/>
              </w:rPr>
            </w:pPr>
            <w:r w:rsidRPr="00E30282">
              <w:rPr>
                <w:rStyle w:val="Emphasis"/>
                <w:b/>
                <w:bCs/>
                <w:i w:val="0"/>
                <w:iCs w:val="0"/>
                <w:sz w:val="28"/>
                <w:szCs w:val="28"/>
              </w:rPr>
              <w:t>33/11KV SUBSTATION</w:t>
            </w:r>
          </w:p>
        </w:tc>
        <w:tc>
          <w:tcPr>
            <w:tcW w:w="2520" w:type="dxa"/>
          </w:tcPr>
          <w:p w14:paraId="637160F1" w14:textId="2B231968" w:rsidR="00425C7B" w:rsidRPr="00E66688" w:rsidRDefault="00E564E7" w:rsidP="00567C54">
            <w:pPr>
              <w:cnfStyle w:val="000000000000" w:firstRow="0" w:lastRow="0" w:firstColumn="0" w:lastColumn="0" w:oddVBand="0" w:evenVBand="0" w:oddHBand="0" w:evenHBand="0" w:firstRowFirstColumn="0" w:firstRowLastColumn="0" w:lastRowFirstColumn="0" w:lastRowLastColumn="0"/>
              <w:rPr>
                <w:rStyle w:val="Emphasis"/>
                <w:i w:val="0"/>
                <w:iCs w:val="0"/>
                <w:sz w:val="28"/>
                <w:szCs w:val="28"/>
              </w:rPr>
            </w:pPr>
            <w:r w:rsidRPr="00E66688">
              <w:rPr>
                <w:rStyle w:val="Emphasis"/>
                <w:i w:val="0"/>
                <w:iCs w:val="0"/>
                <w:sz w:val="28"/>
                <w:szCs w:val="28"/>
              </w:rPr>
              <w:t xml:space="preserve"> </w:t>
            </w:r>
            <w:r w:rsidRPr="00E66688">
              <w:rPr>
                <w:rStyle w:val="Emphasis"/>
                <w:sz w:val="28"/>
                <w:szCs w:val="28"/>
              </w:rPr>
              <w:t xml:space="preserve">           </w:t>
            </w:r>
            <w:r w:rsidR="00E66688" w:rsidRPr="00E66688">
              <w:rPr>
                <w:rStyle w:val="Emphasis"/>
                <w:sz w:val="28"/>
                <w:szCs w:val="28"/>
              </w:rPr>
              <w:t>4</w:t>
            </w:r>
          </w:p>
        </w:tc>
      </w:tr>
      <w:tr w:rsidR="00921C9A" w14:paraId="63CC3435" w14:textId="77777777" w:rsidTr="00921C9A">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1885" w:type="dxa"/>
          </w:tcPr>
          <w:p w14:paraId="2D229313" w14:textId="4250273D" w:rsidR="00425C7B" w:rsidRPr="00763B6F" w:rsidRDefault="004F6D88" w:rsidP="00567C54">
            <w:pPr>
              <w:rPr>
                <w:rStyle w:val="Emphasis"/>
                <w:b w:val="0"/>
                <w:bCs w:val="0"/>
                <w:i w:val="0"/>
                <w:iCs w:val="0"/>
                <w:sz w:val="40"/>
                <w:szCs w:val="40"/>
              </w:rPr>
            </w:pPr>
            <w:r w:rsidRPr="00763B6F">
              <w:rPr>
                <w:rStyle w:val="Emphasis"/>
                <w:b w:val="0"/>
                <w:bCs w:val="0"/>
                <w:i w:val="0"/>
                <w:iCs w:val="0"/>
                <w:sz w:val="40"/>
                <w:szCs w:val="40"/>
              </w:rPr>
              <w:t>5</w:t>
            </w:r>
            <w:r w:rsidRPr="00763B6F">
              <w:rPr>
                <w:rStyle w:val="Emphasis"/>
                <w:b w:val="0"/>
                <w:bCs w:val="0"/>
                <w:sz w:val="40"/>
                <w:szCs w:val="40"/>
              </w:rPr>
              <w:t>.</w:t>
            </w:r>
          </w:p>
        </w:tc>
        <w:tc>
          <w:tcPr>
            <w:tcW w:w="3870" w:type="dxa"/>
          </w:tcPr>
          <w:p w14:paraId="2270FACC" w14:textId="132DE0F3" w:rsidR="00425C7B" w:rsidRPr="00E30282" w:rsidRDefault="004F6D88" w:rsidP="00567C54">
            <w:pPr>
              <w:cnfStyle w:val="000000100000" w:firstRow="0" w:lastRow="0" w:firstColumn="0" w:lastColumn="0" w:oddVBand="0" w:evenVBand="0" w:oddHBand="1" w:evenHBand="0" w:firstRowFirstColumn="0" w:firstRowLastColumn="0" w:lastRowFirstColumn="0" w:lastRowLastColumn="0"/>
              <w:rPr>
                <w:rStyle w:val="Emphasis"/>
                <w:i w:val="0"/>
                <w:iCs w:val="0"/>
                <w:sz w:val="28"/>
                <w:szCs w:val="28"/>
              </w:rPr>
            </w:pPr>
            <w:r w:rsidRPr="00E30282">
              <w:rPr>
                <w:rStyle w:val="Emphasis"/>
                <w:i w:val="0"/>
                <w:iCs w:val="0"/>
                <w:sz w:val="28"/>
                <w:szCs w:val="28"/>
              </w:rPr>
              <w:t xml:space="preserve">THREE PHASE ELECTIC POWER </w:t>
            </w:r>
          </w:p>
        </w:tc>
        <w:tc>
          <w:tcPr>
            <w:tcW w:w="2520" w:type="dxa"/>
          </w:tcPr>
          <w:p w14:paraId="6352351B" w14:textId="7FD214DF" w:rsidR="00425C7B" w:rsidRPr="00E66688" w:rsidRDefault="00E66688" w:rsidP="00567C54">
            <w:pPr>
              <w:cnfStyle w:val="000000100000" w:firstRow="0" w:lastRow="0" w:firstColumn="0" w:lastColumn="0" w:oddVBand="0" w:evenVBand="0" w:oddHBand="1" w:evenHBand="0" w:firstRowFirstColumn="0" w:firstRowLastColumn="0" w:lastRowFirstColumn="0" w:lastRowLastColumn="0"/>
              <w:rPr>
                <w:rStyle w:val="Emphasis"/>
                <w:i w:val="0"/>
                <w:iCs w:val="0"/>
                <w:sz w:val="28"/>
                <w:szCs w:val="28"/>
              </w:rPr>
            </w:pPr>
            <w:r>
              <w:rPr>
                <w:rStyle w:val="Emphasis"/>
                <w:i w:val="0"/>
                <w:iCs w:val="0"/>
              </w:rPr>
              <w:t xml:space="preserve">                 </w:t>
            </w:r>
            <w:r w:rsidRPr="00E66688">
              <w:rPr>
                <w:rStyle w:val="Emphasis"/>
                <w:i w:val="0"/>
                <w:iCs w:val="0"/>
                <w:sz w:val="28"/>
                <w:szCs w:val="28"/>
              </w:rPr>
              <w:t>5</w:t>
            </w:r>
          </w:p>
        </w:tc>
      </w:tr>
      <w:tr w:rsidR="00425C7B" w14:paraId="2504EC16" w14:textId="77777777" w:rsidTr="00921C9A">
        <w:trPr>
          <w:trHeight w:val="1077"/>
        </w:trPr>
        <w:tc>
          <w:tcPr>
            <w:cnfStyle w:val="001000000000" w:firstRow="0" w:lastRow="0" w:firstColumn="1" w:lastColumn="0" w:oddVBand="0" w:evenVBand="0" w:oddHBand="0" w:evenHBand="0" w:firstRowFirstColumn="0" w:firstRowLastColumn="0" w:lastRowFirstColumn="0" w:lastRowLastColumn="0"/>
            <w:tcW w:w="1885" w:type="dxa"/>
          </w:tcPr>
          <w:p w14:paraId="2BFBC892" w14:textId="74648FDC" w:rsidR="00425C7B" w:rsidRPr="00763B6F" w:rsidRDefault="004A5678" w:rsidP="00567C54">
            <w:pPr>
              <w:rPr>
                <w:rStyle w:val="Emphasis"/>
                <w:b w:val="0"/>
                <w:bCs w:val="0"/>
                <w:i w:val="0"/>
                <w:iCs w:val="0"/>
                <w:sz w:val="44"/>
                <w:szCs w:val="44"/>
              </w:rPr>
            </w:pPr>
            <w:r w:rsidRPr="00763B6F">
              <w:rPr>
                <w:rStyle w:val="Emphasis"/>
                <w:b w:val="0"/>
                <w:bCs w:val="0"/>
                <w:i w:val="0"/>
                <w:iCs w:val="0"/>
                <w:sz w:val="44"/>
                <w:szCs w:val="44"/>
              </w:rPr>
              <w:t>6.</w:t>
            </w:r>
          </w:p>
        </w:tc>
        <w:tc>
          <w:tcPr>
            <w:tcW w:w="3870" w:type="dxa"/>
          </w:tcPr>
          <w:p w14:paraId="754A516B" w14:textId="3441B4CD" w:rsidR="00425C7B" w:rsidRPr="00E30282" w:rsidRDefault="004F6D88" w:rsidP="00567C54">
            <w:pPr>
              <w:cnfStyle w:val="000000000000" w:firstRow="0" w:lastRow="0" w:firstColumn="0" w:lastColumn="0" w:oddVBand="0" w:evenVBand="0" w:oddHBand="0" w:evenHBand="0" w:firstRowFirstColumn="0" w:firstRowLastColumn="0" w:lastRowFirstColumn="0" w:lastRowLastColumn="0"/>
              <w:rPr>
                <w:rStyle w:val="Emphasis"/>
                <w:b/>
                <w:bCs/>
                <w:i w:val="0"/>
                <w:iCs w:val="0"/>
                <w:sz w:val="28"/>
                <w:szCs w:val="28"/>
              </w:rPr>
            </w:pPr>
            <w:r w:rsidRPr="00E30282">
              <w:rPr>
                <w:rStyle w:val="Emphasis"/>
                <w:b/>
                <w:bCs/>
                <w:i w:val="0"/>
                <w:iCs w:val="0"/>
                <w:sz w:val="28"/>
                <w:szCs w:val="28"/>
              </w:rPr>
              <w:t>SINGLE PHASE ELECTRIC POWER</w:t>
            </w:r>
          </w:p>
        </w:tc>
        <w:tc>
          <w:tcPr>
            <w:tcW w:w="2520" w:type="dxa"/>
          </w:tcPr>
          <w:p w14:paraId="3F22618B" w14:textId="794AA210" w:rsidR="00425C7B" w:rsidRPr="00E66688" w:rsidRDefault="00E66688" w:rsidP="00567C54">
            <w:pPr>
              <w:cnfStyle w:val="000000000000" w:firstRow="0" w:lastRow="0" w:firstColumn="0" w:lastColumn="0" w:oddVBand="0" w:evenVBand="0" w:oddHBand="0" w:evenHBand="0" w:firstRowFirstColumn="0" w:firstRowLastColumn="0" w:lastRowFirstColumn="0" w:lastRowLastColumn="0"/>
              <w:rPr>
                <w:rStyle w:val="Emphasis"/>
                <w:i w:val="0"/>
                <w:iCs w:val="0"/>
                <w:sz w:val="28"/>
                <w:szCs w:val="28"/>
              </w:rPr>
            </w:pPr>
            <w:r>
              <w:rPr>
                <w:rStyle w:val="Emphasis"/>
              </w:rPr>
              <w:t xml:space="preserve">                 </w:t>
            </w:r>
            <w:r w:rsidRPr="00E66688">
              <w:rPr>
                <w:rStyle w:val="Emphasis"/>
                <w:sz w:val="28"/>
                <w:szCs w:val="28"/>
              </w:rPr>
              <w:t>6</w:t>
            </w:r>
            <w:r w:rsidRPr="00E66688">
              <w:rPr>
                <w:rStyle w:val="Emphasis"/>
                <w:i w:val="0"/>
                <w:iCs w:val="0"/>
                <w:sz w:val="28"/>
                <w:szCs w:val="28"/>
              </w:rPr>
              <w:t xml:space="preserve"> </w:t>
            </w:r>
            <w:r w:rsidRPr="00E66688">
              <w:rPr>
                <w:rStyle w:val="Emphasis"/>
                <w:sz w:val="28"/>
                <w:szCs w:val="28"/>
              </w:rPr>
              <w:t xml:space="preserve">            </w:t>
            </w:r>
          </w:p>
        </w:tc>
      </w:tr>
      <w:tr w:rsidR="00921C9A" w14:paraId="3C107399" w14:textId="77777777" w:rsidTr="00921C9A">
        <w:trPr>
          <w:cnfStyle w:val="000000100000" w:firstRow="0" w:lastRow="0" w:firstColumn="0" w:lastColumn="0" w:oddVBand="0" w:evenVBand="0" w:oddHBand="1"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885" w:type="dxa"/>
          </w:tcPr>
          <w:p w14:paraId="48E1D29F" w14:textId="1C10FF59" w:rsidR="00425C7B" w:rsidRPr="00763B6F" w:rsidRDefault="004A5678" w:rsidP="00567C54">
            <w:pPr>
              <w:rPr>
                <w:rStyle w:val="Emphasis"/>
                <w:b w:val="0"/>
                <w:bCs w:val="0"/>
                <w:i w:val="0"/>
                <w:iCs w:val="0"/>
                <w:sz w:val="44"/>
                <w:szCs w:val="44"/>
              </w:rPr>
            </w:pPr>
            <w:r w:rsidRPr="00763B6F">
              <w:rPr>
                <w:rStyle w:val="Emphasis"/>
                <w:b w:val="0"/>
                <w:bCs w:val="0"/>
                <w:i w:val="0"/>
                <w:iCs w:val="0"/>
                <w:sz w:val="44"/>
                <w:szCs w:val="44"/>
              </w:rPr>
              <w:t>7.</w:t>
            </w:r>
          </w:p>
        </w:tc>
        <w:tc>
          <w:tcPr>
            <w:tcW w:w="3870" w:type="dxa"/>
          </w:tcPr>
          <w:p w14:paraId="1A59F44E" w14:textId="35F31AFF" w:rsidR="00425C7B" w:rsidRPr="00E30282" w:rsidRDefault="004F6D88" w:rsidP="00567C54">
            <w:pPr>
              <w:cnfStyle w:val="000000100000" w:firstRow="0" w:lastRow="0" w:firstColumn="0" w:lastColumn="0" w:oddVBand="0" w:evenVBand="0" w:oddHBand="1" w:evenHBand="0" w:firstRowFirstColumn="0" w:firstRowLastColumn="0" w:lastRowFirstColumn="0" w:lastRowLastColumn="0"/>
              <w:rPr>
                <w:rStyle w:val="Emphasis"/>
                <w:b/>
                <w:bCs/>
                <w:i w:val="0"/>
                <w:iCs w:val="0"/>
                <w:sz w:val="28"/>
                <w:szCs w:val="28"/>
              </w:rPr>
            </w:pPr>
            <w:r w:rsidRPr="00E30282">
              <w:rPr>
                <w:rStyle w:val="Emphasis"/>
                <w:b/>
                <w:bCs/>
                <w:i w:val="0"/>
                <w:iCs w:val="0"/>
                <w:sz w:val="28"/>
                <w:szCs w:val="28"/>
              </w:rPr>
              <w:t>ADVANTAGES OF ELECTRICAL SUBSTATION</w:t>
            </w:r>
          </w:p>
        </w:tc>
        <w:tc>
          <w:tcPr>
            <w:tcW w:w="2520" w:type="dxa"/>
          </w:tcPr>
          <w:p w14:paraId="07FE2650" w14:textId="5174AB22" w:rsidR="00425C7B" w:rsidRPr="00E66688" w:rsidRDefault="00E66688" w:rsidP="00567C54">
            <w:pPr>
              <w:cnfStyle w:val="000000100000" w:firstRow="0" w:lastRow="0" w:firstColumn="0" w:lastColumn="0" w:oddVBand="0" w:evenVBand="0" w:oddHBand="1" w:evenHBand="0" w:firstRowFirstColumn="0" w:firstRowLastColumn="0" w:lastRowFirstColumn="0" w:lastRowLastColumn="0"/>
              <w:rPr>
                <w:rStyle w:val="Emphasis"/>
                <w:i w:val="0"/>
                <w:iCs w:val="0"/>
                <w:sz w:val="28"/>
                <w:szCs w:val="28"/>
              </w:rPr>
            </w:pPr>
            <w:r w:rsidRPr="00E66688">
              <w:rPr>
                <w:rStyle w:val="Emphasis"/>
                <w:i w:val="0"/>
                <w:iCs w:val="0"/>
                <w:sz w:val="28"/>
                <w:szCs w:val="28"/>
              </w:rPr>
              <w:t xml:space="preserve">       </w:t>
            </w:r>
            <w:r>
              <w:rPr>
                <w:rStyle w:val="Emphasis"/>
                <w:i w:val="0"/>
                <w:iCs w:val="0"/>
                <w:sz w:val="28"/>
                <w:szCs w:val="28"/>
              </w:rPr>
              <w:t xml:space="preserve"> </w:t>
            </w:r>
            <w:r w:rsidRPr="00E66688">
              <w:rPr>
                <w:rStyle w:val="Emphasis"/>
                <w:i w:val="0"/>
                <w:iCs w:val="0"/>
                <w:sz w:val="28"/>
                <w:szCs w:val="28"/>
              </w:rPr>
              <w:t xml:space="preserve">    7</w:t>
            </w:r>
          </w:p>
        </w:tc>
      </w:tr>
      <w:tr w:rsidR="00425C7B" w14:paraId="0B3A4F7E" w14:textId="77777777" w:rsidTr="00921C9A">
        <w:trPr>
          <w:trHeight w:val="984"/>
        </w:trPr>
        <w:tc>
          <w:tcPr>
            <w:cnfStyle w:val="001000000000" w:firstRow="0" w:lastRow="0" w:firstColumn="1" w:lastColumn="0" w:oddVBand="0" w:evenVBand="0" w:oddHBand="0" w:evenHBand="0" w:firstRowFirstColumn="0" w:firstRowLastColumn="0" w:lastRowFirstColumn="0" w:lastRowLastColumn="0"/>
            <w:tcW w:w="1885" w:type="dxa"/>
          </w:tcPr>
          <w:p w14:paraId="5E2F98AF" w14:textId="6F9C59FE" w:rsidR="00425C7B" w:rsidRPr="00763B6F" w:rsidRDefault="004A5678" w:rsidP="00567C54">
            <w:pPr>
              <w:rPr>
                <w:rStyle w:val="Emphasis"/>
                <w:b w:val="0"/>
                <w:bCs w:val="0"/>
                <w:i w:val="0"/>
                <w:iCs w:val="0"/>
                <w:sz w:val="44"/>
                <w:szCs w:val="44"/>
              </w:rPr>
            </w:pPr>
            <w:r w:rsidRPr="00763B6F">
              <w:rPr>
                <w:rStyle w:val="Emphasis"/>
                <w:b w:val="0"/>
                <w:bCs w:val="0"/>
                <w:i w:val="0"/>
                <w:iCs w:val="0"/>
                <w:sz w:val="44"/>
                <w:szCs w:val="44"/>
              </w:rPr>
              <w:t>8.</w:t>
            </w:r>
          </w:p>
        </w:tc>
        <w:tc>
          <w:tcPr>
            <w:tcW w:w="3870" w:type="dxa"/>
          </w:tcPr>
          <w:p w14:paraId="63016530" w14:textId="6C3FB39B" w:rsidR="00425C7B" w:rsidRPr="00E30282" w:rsidRDefault="004F6D88" w:rsidP="00567C54">
            <w:pPr>
              <w:cnfStyle w:val="000000000000" w:firstRow="0" w:lastRow="0" w:firstColumn="0" w:lastColumn="0" w:oddVBand="0" w:evenVBand="0" w:oddHBand="0" w:evenHBand="0" w:firstRowFirstColumn="0" w:firstRowLastColumn="0" w:lastRowFirstColumn="0" w:lastRowLastColumn="0"/>
              <w:rPr>
                <w:rStyle w:val="Emphasis"/>
                <w:b/>
                <w:bCs/>
                <w:i w:val="0"/>
                <w:iCs w:val="0"/>
                <w:sz w:val="28"/>
                <w:szCs w:val="28"/>
              </w:rPr>
            </w:pPr>
            <w:r w:rsidRPr="00E30282">
              <w:rPr>
                <w:rStyle w:val="Emphasis"/>
                <w:b/>
                <w:bCs/>
                <w:i w:val="0"/>
                <w:iCs w:val="0"/>
                <w:sz w:val="28"/>
                <w:szCs w:val="28"/>
              </w:rPr>
              <w:t>DISADVANTAGES OF ELECTRICAL SUBSTATION</w:t>
            </w:r>
          </w:p>
        </w:tc>
        <w:tc>
          <w:tcPr>
            <w:tcW w:w="2520" w:type="dxa"/>
          </w:tcPr>
          <w:p w14:paraId="4793C6B1" w14:textId="345CC61E" w:rsidR="00425C7B" w:rsidRPr="00E66688" w:rsidRDefault="00E66688" w:rsidP="00567C54">
            <w:pPr>
              <w:cnfStyle w:val="000000000000" w:firstRow="0" w:lastRow="0" w:firstColumn="0" w:lastColumn="0" w:oddVBand="0" w:evenVBand="0" w:oddHBand="0" w:evenHBand="0" w:firstRowFirstColumn="0" w:firstRowLastColumn="0" w:lastRowFirstColumn="0" w:lastRowLastColumn="0"/>
              <w:rPr>
                <w:rStyle w:val="Emphasis"/>
                <w:i w:val="0"/>
                <w:iCs w:val="0"/>
                <w:sz w:val="28"/>
                <w:szCs w:val="28"/>
              </w:rPr>
            </w:pPr>
            <w:r>
              <w:rPr>
                <w:rStyle w:val="Emphasis"/>
                <w:i w:val="0"/>
                <w:iCs w:val="0"/>
                <w:sz w:val="28"/>
                <w:szCs w:val="28"/>
              </w:rPr>
              <w:t xml:space="preserve">            </w:t>
            </w:r>
            <w:r w:rsidRPr="00E66688">
              <w:rPr>
                <w:rStyle w:val="Emphasis"/>
                <w:i w:val="0"/>
                <w:iCs w:val="0"/>
                <w:sz w:val="28"/>
                <w:szCs w:val="28"/>
              </w:rPr>
              <w:t>8</w:t>
            </w:r>
          </w:p>
        </w:tc>
      </w:tr>
      <w:tr w:rsidR="00085D93" w14:paraId="60B0E05F" w14:textId="77777777" w:rsidTr="00921C9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885" w:type="dxa"/>
          </w:tcPr>
          <w:p w14:paraId="6B6CE989" w14:textId="5DCE9582" w:rsidR="00085D93" w:rsidRPr="00763B6F" w:rsidRDefault="00085D93" w:rsidP="00567C54">
            <w:pPr>
              <w:rPr>
                <w:rStyle w:val="Emphasis"/>
                <w:i w:val="0"/>
                <w:iCs w:val="0"/>
                <w:sz w:val="44"/>
                <w:szCs w:val="44"/>
              </w:rPr>
            </w:pPr>
            <w:r>
              <w:rPr>
                <w:rStyle w:val="Emphasis"/>
                <w:i w:val="0"/>
                <w:iCs w:val="0"/>
                <w:sz w:val="44"/>
                <w:szCs w:val="44"/>
              </w:rPr>
              <w:t>9</w:t>
            </w:r>
            <w:r w:rsidR="00F654B2">
              <w:rPr>
                <w:rStyle w:val="Emphasis"/>
                <w:i w:val="0"/>
                <w:iCs w:val="0"/>
                <w:sz w:val="44"/>
                <w:szCs w:val="44"/>
              </w:rPr>
              <w:t>.</w:t>
            </w:r>
          </w:p>
        </w:tc>
        <w:tc>
          <w:tcPr>
            <w:tcW w:w="3870" w:type="dxa"/>
          </w:tcPr>
          <w:p w14:paraId="4C482D92" w14:textId="7BF9E6DB" w:rsidR="00085D93" w:rsidRPr="00F654B2" w:rsidRDefault="00F654B2" w:rsidP="00567C54">
            <w:pPr>
              <w:cnfStyle w:val="000000100000" w:firstRow="0" w:lastRow="0" w:firstColumn="0" w:lastColumn="0" w:oddVBand="0" w:evenVBand="0" w:oddHBand="1" w:evenHBand="0" w:firstRowFirstColumn="0" w:firstRowLastColumn="0" w:lastRowFirstColumn="0" w:lastRowLastColumn="0"/>
              <w:rPr>
                <w:rStyle w:val="Emphasis"/>
                <w:b/>
                <w:bCs/>
                <w:i w:val="0"/>
                <w:iCs w:val="0"/>
                <w:sz w:val="32"/>
                <w:szCs w:val="32"/>
              </w:rPr>
            </w:pPr>
            <w:r w:rsidRPr="00F654B2">
              <w:rPr>
                <w:rStyle w:val="Emphasis"/>
                <w:b/>
                <w:bCs/>
                <w:i w:val="0"/>
                <w:iCs w:val="0"/>
                <w:sz w:val="32"/>
                <w:szCs w:val="32"/>
              </w:rPr>
              <w:t>OBSERVATIONS</w:t>
            </w:r>
          </w:p>
        </w:tc>
        <w:tc>
          <w:tcPr>
            <w:tcW w:w="2520" w:type="dxa"/>
          </w:tcPr>
          <w:p w14:paraId="08091D2C" w14:textId="582598EB" w:rsidR="00085D93" w:rsidRPr="00E66688" w:rsidRDefault="00E66688" w:rsidP="00567C54">
            <w:pPr>
              <w:cnfStyle w:val="000000100000" w:firstRow="0" w:lastRow="0" w:firstColumn="0" w:lastColumn="0" w:oddVBand="0" w:evenVBand="0" w:oddHBand="1" w:evenHBand="0" w:firstRowFirstColumn="0" w:firstRowLastColumn="0" w:lastRowFirstColumn="0" w:lastRowLastColumn="0"/>
              <w:rPr>
                <w:rStyle w:val="Emphasis"/>
                <w:i w:val="0"/>
                <w:iCs w:val="0"/>
                <w:sz w:val="28"/>
                <w:szCs w:val="28"/>
              </w:rPr>
            </w:pPr>
            <w:r>
              <w:rPr>
                <w:rStyle w:val="Emphasis"/>
                <w:i w:val="0"/>
                <w:iCs w:val="0"/>
                <w:sz w:val="28"/>
                <w:szCs w:val="28"/>
              </w:rPr>
              <w:t xml:space="preserve">            </w:t>
            </w:r>
            <w:r w:rsidRPr="00E66688">
              <w:rPr>
                <w:rStyle w:val="Emphasis"/>
                <w:i w:val="0"/>
                <w:iCs w:val="0"/>
                <w:sz w:val="28"/>
                <w:szCs w:val="28"/>
              </w:rPr>
              <w:t>9</w:t>
            </w:r>
          </w:p>
        </w:tc>
      </w:tr>
      <w:tr w:rsidR="00F654B2" w14:paraId="1C444618" w14:textId="77777777" w:rsidTr="00921C9A">
        <w:trPr>
          <w:trHeight w:val="890"/>
        </w:trPr>
        <w:tc>
          <w:tcPr>
            <w:cnfStyle w:val="001000000000" w:firstRow="0" w:lastRow="0" w:firstColumn="1" w:lastColumn="0" w:oddVBand="0" w:evenVBand="0" w:oddHBand="0" w:evenHBand="0" w:firstRowFirstColumn="0" w:firstRowLastColumn="0" w:lastRowFirstColumn="0" w:lastRowLastColumn="0"/>
            <w:tcW w:w="1885" w:type="dxa"/>
          </w:tcPr>
          <w:p w14:paraId="236B5596" w14:textId="594A8A72" w:rsidR="00F654B2" w:rsidRDefault="00F654B2" w:rsidP="00567C54">
            <w:pPr>
              <w:rPr>
                <w:rStyle w:val="Emphasis"/>
                <w:i w:val="0"/>
                <w:iCs w:val="0"/>
                <w:sz w:val="44"/>
                <w:szCs w:val="44"/>
              </w:rPr>
            </w:pPr>
            <w:r>
              <w:rPr>
                <w:rStyle w:val="Emphasis"/>
                <w:i w:val="0"/>
                <w:iCs w:val="0"/>
                <w:sz w:val="44"/>
                <w:szCs w:val="44"/>
              </w:rPr>
              <w:t>10.</w:t>
            </w:r>
          </w:p>
        </w:tc>
        <w:tc>
          <w:tcPr>
            <w:tcW w:w="3870" w:type="dxa"/>
          </w:tcPr>
          <w:p w14:paraId="67BF28AB" w14:textId="5704692A" w:rsidR="00F654B2" w:rsidRPr="00F654B2" w:rsidRDefault="00F654B2" w:rsidP="00567C54">
            <w:pPr>
              <w:cnfStyle w:val="000000000000" w:firstRow="0" w:lastRow="0" w:firstColumn="0" w:lastColumn="0" w:oddVBand="0" w:evenVBand="0" w:oddHBand="0" w:evenHBand="0" w:firstRowFirstColumn="0" w:firstRowLastColumn="0" w:lastRowFirstColumn="0" w:lastRowLastColumn="0"/>
              <w:rPr>
                <w:rStyle w:val="Emphasis"/>
                <w:b/>
                <w:bCs/>
                <w:i w:val="0"/>
                <w:iCs w:val="0"/>
                <w:sz w:val="32"/>
                <w:szCs w:val="32"/>
              </w:rPr>
            </w:pPr>
            <w:r>
              <w:rPr>
                <w:rStyle w:val="Emphasis"/>
                <w:b/>
                <w:bCs/>
                <w:i w:val="0"/>
                <w:iCs w:val="0"/>
                <w:sz w:val="32"/>
                <w:szCs w:val="32"/>
              </w:rPr>
              <w:t>CONCIUSION</w:t>
            </w:r>
          </w:p>
        </w:tc>
        <w:tc>
          <w:tcPr>
            <w:tcW w:w="2520" w:type="dxa"/>
          </w:tcPr>
          <w:p w14:paraId="2B880569" w14:textId="4B56A43B" w:rsidR="00F654B2" w:rsidRPr="00E66688" w:rsidRDefault="00E66688" w:rsidP="00567C54">
            <w:pPr>
              <w:cnfStyle w:val="000000000000" w:firstRow="0" w:lastRow="0" w:firstColumn="0" w:lastColumn="0" w:oddVBand="0" w:evenVBand="0" w:oddHBand="0" w:evenHBand="0" w:firstRowFirstColumn="0" w:firstRowLastColumn="0" w:lastRowFirstColumn="0" w:lastRowLastColumn="0"/>
              <w:rPr>
                <w:rStyle w:val="Emphasis"/>
                <w:i w:val="0"/>
                <w:iCs w:val="0"/>
                <w:sz w:val="28"/>
                <w:szCs w:val="28"/>
              </w:rPr>
            </w:pPr>
            <w:r>
              <w:rPr>
                <w:rStyle w:val="Emphasis"/>
                <w:i w:val="0"/>
                <w:iCs w:val="0"/>
                <w:sz w:val="28"/>
                <w:szCs w:val="28"/>
              </w:rPr>
              <w:t xml:space="preserve">            </w:t>
            </w:r>
            <w:r w:rsidRPr="00E66688">
              <w:rPr>
                <w:rStyle w:val="Emphasis"/>
                <w:i w:val="0"/>
                <w:iCs w:val="0"/>
                <w:sz w:val="28"/>
                <w:szCs w:val="28"/>
              </w:rPr>
              <w:t>10</w:t>
            </w:r>
          </w:p>
        </w:tc>
      </w:tr>
    </w:tbl>
    <w:p w14:paraId="0CEF7513" w14:textId="77777777" w:rsidR="00E564E7" w:rsidRDefault="00E564E7" w:rsidP="00941459">
      <w:pPr>
        <w:pStyle w:val="Subtitle"/>
        <w:rPr>
          <w:rFonts w:ascii="Arial" w:hAnsi="Arial" w:cs="Arial"/>
          <w:color w:val="C00000"/>
          <w:sz w:val="72"/>
          <w:szCs w:val="72"/>
        </w:rPr>
      </w:pPr>
    </w:p>
    <w:p w14:paraId="20F9F6AC" w14:textId="65AF30C9" w:rsidR="0028036B" w:rsidRPr="00941459" w:rsidRDefault="0028036B" w:rsidP="00941459">
      <w:pPr>
        <w:pStyle w:val="Subtitle"/>
        <w:rPr>
          <w:i/>
          <w:iCs/>
          <w:u w:val="single"/>
        </w:rPr>
      </w:pPr>
      <w:r>
        <w:rPr>
          <w:rFonts w:ascii="Arial" w:hAnsi="Arial" w:cs="Arial"/>
          <w:color w:val="C00000"/>
          <w:sz w:val="72"/>
          <w:szCs w:val="72"/>
        </w:rPr>
        <w:lastRenderedPageBreak/>
        <w:t xml:space="preserve">Introduction: </w:t>
      </w:r>
    </w:p>
    <w:p w14:paraId="3D2B0882" w14:textId="06CFBED5" w:rsidR="0028036B" w:rsidRDefault="002630B2" w:rsidP="00044503">
      <w:pPr>
        <w:rPr>
          <w:rFonts w:ascii="Arial" w:hAnsi="Arial" w:cs="Arial"/>
          <w:color w:val="C00000"/>
          <w:sz w:val="72"/>
          <w:szCs w:val="72"/>
        </w:rPr>
      </w:pPr>
      <w:r w:rsidRPr="0028036B">
        <w:rPr>
          <w:rFonts w:ascii="Arial" w:hAnsi="Arial" w:cs="Arial"/>
          <w:color w:val="00B0F0"/>
          <w:sz w:val="72"/>
          <w:szCs w:val="72"/>
        </w:rPr>
        <w:t>Electrical Substation</w:t>
      </w:r>
      <w:r w:rsidR="0028036B" w:rsidRPr="0028036B">
        <w:rPr>
          <w:rFonts w:ascii="Arial" w:hAnsi="Arial" w:cs="Arial"/>
          <w:color w:val="00B0F0"/>
          <w:sz w:val="72"/>
          <w:szCs w:val="72"/>
        </w:rPr>
        <w:t>:</w:t>
      </w:r>
    </w:p>
    <w:p w14:paraId="310DC806" w14:textId="519FFAC8" w:rsidR="00C42B2B" w:rsidRPr="00A66B34" w:rsidRDefault="00C42B2B" w:rsidP="00C42B2B">
      <w:pPr>
        <w:pStyle w:val="NormalWeb"/>
        <w:shd w:val="clear" w:color="auto" w:fill="FFFFFF"/>
        <w:spacing w:before="120" w:beforeAutospacing="0" w:after="120" w:afterAutospacing="0"/>
        <w:rPr>
          <w:rFonts w:ascii="Arial" w:hAnsi="Arial" w:cs="Arial"/>
          <w:color w:val="202122"/>
        </w:rPr>
      </w:pPr>
      <w:r w:rsidRPr="00A66B34">
        <w:rPr>
          <w:rFonts w:ascii="Arial" w:hAnsi="Arial" w:cs="Arial"/>
          <w:color w:val="202122"/>
        </w:rPr>
        <w:t>A </w:t>
      </w:r>
      <w:r w:rsidRPr="00A66B34">
        <w:rPr>
          <w:rFonts w:ascii="Arial" w:hAnsi="Arial" w:cs="Arial"/>
          <w:b/>
          <w:bCs/>
          <w:color w:val="202122"/>
        </w:rPr>
        <w:t>substation</w:t>
      </w:r>
      <w:r w:rsidRPr="00A66B34">
        <w:rPr>
          <w:rFonts w:ascii="Arial" w:hAnsi="Arial" w:cs="Arial"/>
          <w:color w:val="202122"/>
        </w:rPr>
        <w:t> is a part of an electrical </w:t>
      </w:r>
      <w:hyperlink r:id="rId8" w:tooltip="Electricity generation" w:history="1">
        <w:r w:rsidR="000D7D83" w:rsidRPr="00941459">
          <w:rPr>
            <w:rStyle w:val="Hyperlink"/>
            <w:rFonts w:ascii="Arial" w:eastAsiaTheme="majorEastAsia" w:hAnsi="Arial" w:cs="Arial"/>
            <w:color w:val="auto"/>
            <w:u w:val="none"/>
          </w:rPr>
          <w:t>G</w:t>
        </w:r>
        <w:r w:rsidRPr="00941459">
          <w:rPr>
            <w:rStyle w:val="Hyperlink"/>
            <w:rFonts w:ascii="Arial" w:eastAsiaTheme="majorEastAsia" w:hAnsi="Arial" w:cs="Arial"/>
            <w:color w:val="auto"/>
            <w:u w:val="none"/>
          </w:rPr>
          <w:t>eneration</w:t>
        </w:r>
      </w:hyperlink>
      <w:r w:rsidRPr="00A66B34">
        <w:rPr>
          <w:rFonts w:ascii="Arial" w:hAnsi="Arial" w:cs="Arial"/>
          <w:color w:val="202122"/>
        </w:rPr>
        <w:t>, </w:t>
      </w:r>
      <w:hyperlink r:id="rId9" w:tooltip="Electric power transmission" w:history="1">
        <w:r w:rsidRPr="00941459">
          <w:rPr>
            <w:rStyle w:val="Hyperlink"/>
            <w:rFonts w:ascii="Arial" w:eastAsiaTheme="majorEastAsia" w:hAnsi="Arial" w:cs="Arial"/>
            <w:color w:val="auto"/>
            <w:u w:val="none"/>
          </w:rPr>
          <w:t>transmission</w:t>
        </w:r>
      </w:hyperlink>
      <w:r w:rsidRPr="00A66B34">
        <w:rPr>
          <w:rFonts w:ascii="Arial" w:hAnsi="Arial" w:cs="Arial"/>
          <w:color w:val="202122"/>
        </w:rPr>
        <w:t>, and </w:t>
      </w:r>
      <w:hyperlink r:id="rId10" w:tooltip="Electric power distribution" w:history="1">
        <w:r w:rsidRPr="00941459">
          <w:rPr>
            <w:rStyle w:val="Hyperlink"/>
            <w:rFonts w:ascii="Arial" w:eastAsiaTheme="majorEastAsia" w:hAnsi="Arial" w:cs="Arial"/>
            <w:color w:val="auto"/>
            <w:u w:val="none"/>
          </w:rPr>
          <w:t>distribution</w:t>
        </w:r>
      </w:hyperlink>
      <w:r w:rsidRPr="00A66B34">
        <w:rPr>
          <w:rFonts w:ascii="Arial" w:hAnsi="Arial" w:cs="Arial"/>
        </w:rPr>
        <w:t> </w:t>
      </w:r>
      <w:r w:rsidRPr="00A66B34">
        <w:rPr>
          <w:rFonts w:ascii="Arial" w:hAnsi="Arial" w:cs="Arial"/>
          <w:color w:val="202122"/>
        </w:rPr>
        <w:t>system. Substations transform </w:t>
      </w:r>
      <w:hyperlink r:id="rId11" w:tooltip="Voltage" w:history="1">
        <w:r w:rsidRPr="00941459">
          <w:rPr>
            <w:rStyle w:val="Hyperlink"/>
            <w:rFonts w:ascii="Arial" w:eastAsiaTheme="majorEastAsia" w:hAnsi="Arial" w:cs="Arial"/>
            <w:color w:val="auto"/>
            <w:u w:val="none"/>
          </w:rPr>
          <w:t>voltage</w:t>
        </w:r>
      </w:hyperlink>
      <w:r w:rsidRPr="00A66B34">
        <w:rPr>
          <w:rFonts w:ascii="Arial" w:hAnsi="Arial" w:cs="Arial"/>
        </w:rPr>
        <w:t> </w:t>
      </w:r>
      <w:r w:rsidRPr="00A66B34">
        <w:rPr>
          <w:rFonts w:ascii="Arial" w:hAnsi="Arial" w:cs="Arial"/>
          <w:color w:val="202122"/>
        </w:rPr>
        <w:t>from high to low, or the reverse, or perform any of several other important functions. Between the generating station and consumer, electric power may flow through several substations at different voltage levels. A substation may include to change voltage levels between high transmission voltages and lower distribution voltages, or at the interconnection of two different transmission voltages.</w:t>
      </w:r>
    </w:p>
    <w:p w14:paraId="4B9E1535" w14:textId="1AD87899" w:rsidR="000D7D83" w:rsidRPr="00A66B34" w:rsidRDefault="000D7D83" w:rsidP="002B2037">
      <w:pPr>
        <w:rPr>
          <w:rFonts w:ascii="Arial" w:eastAsia="Times New Roman" w:hAnsi="Arial" w:cs="Arial"/>
          <w:color w:val="202122"/>
          <w:sz w:val="24"/>
          <w:szCs w:val="24"/>
        </w:rPr>
      </w:pPr>
      <w:r w:rsidRPr="00A66B34">
        <w:rPr>
          <w:rFonts w:ascii="Arial" w:eastAsia="Times New Roman" w:hAnsi="Arial" w:cs="Arial"/>
          <w:color w:val="202122"/>
          <w:sz w:val="24"/>
          <w:szCs w:val="24"/>
        </w:rPr>
        <w:t>Substations may be owned and operated by an electrical utility, or may be owned by a large industrial or commercial customer.</w:t>
      </w:r>
      <w:r w:rsidR="002B2037" w:rsidRPr="00A66B34">
        <w:rPr>
          <w:rFonts w:ascii="Arial" w:eastAsia="Times New Roman" w:hAnsi="Arial" w:cs="Arial"/>
          <w:color w:val="202122"/>
          <w:sz w:val="24"/>
          <w:szCs w:val="24"/>
        </w:rPr>
        <w:t xml:space="preserve"> </w:t>
      </w:r>
      <w:proofErr w:type="gramStart"/>
      <w:r w:rsidRPr="00941459">
        <w:rPr>
          <w:rFonts w:ascii="Arial" w:eastAsia="Times New Roman" w:hAnsi="Arial" w:cs="Arial"/>
          <w:color w:val="202122"/>
          <w:sz w:val="24"/>
          <w:szCs w:val="24"/>
        </w:rPr>
        <w:t>Gene</w:t>
      </w:r>
      <w:r w:rsidR="002B2037" w:rsidRPr="00941459">
        <w:rPr>
          <w:rFonts w:ascii="Arial" w:eastAsia="Times New Roman" w:hAnsi="Arial" w:cs="Arial"/>
          <w:color w:val="202122"/>
          <w:sz w:val="24"/>
          <w:szCs w:val="24"/>
        </w:rPr>
        <w:t>rally</w:t>
      </w:r>
      <w:proofErr w:type="gramEnd"/>
      <w:r w:rsidRPr="00A66B34">
        <w:rPr>
          <w:rFonts w:ascii="Arial" w:eastAsia="Times New Roman" w:hAnsi="Arial" w:cs="Arial"/>
          <w:color w:val="202122"/>
          <w:sz w:val="24"/>
          <w:szCs w:val="24"/>
        </w:rPr>
        <w:t xml:space="preserve"> substation</w:t>
      </w:r>
      <w:r w:rsidR="002B2037" w:rsidRPr="00A66B34">
        <w:rPr>
          <w:rFonts w:ascii="Arial" w:eastAsia="Times New Roman" w:hAnsi="Arial" w:cs="Arial"/>
          <w:color w:val="202122"/>
          <w:sz w:val="24"/>
          <w:szCs w:val="24"/>
        </w:rPr>
        <w:t>s</w:t>
      </w:r>
      <w:r w:rsidRPr="00A66B34">
        <w:rPr>
          <w:rFonts w:ascii="Arial" w:eastAsia="Times New Roman" w:hAnsi="Arial" w:cs="Arial"/>
          <w:color w:val="202122"/>
          <w:sz w:val="24"/>
          <w:szCs w:val="24"/>
        </w:rPr>
        <w:t xml:space="preserve"> are unattended, relying on SCADA for remote supervision and cont</w:t>
      </w:r>
      <w:r w:rsidR="002B2037" w:rsidRPr="00A66B34">
        <w:rPr>
          <w:rFonts w:ascii="Arial" w:eastAsia="Times New Roman" w:hAnsi="Arial" w:cs="Arial"/>
          <w:color w:val="202122"/>
          <w:sz w:val="24"/>
          <w:szCs w:val="24"/>
        </w:rPr>
        <w:t>rol.</w:t>
      </w:r>
    </w:p>
    <w:p w14:paraId="4B7E8740" w14:textId="63F1E8CA" w:rsidR="00C52CA8" w:rsidRPr="00A66B34" w:rsidRDefault="002B2037" w:rsidP="00C52CA8">
      <w:pPr>
        <w:rPr>
          <w:rFonts w:ascii="Arial" w:hAnsi="Arial" w:cs="Arial"/>
          <w:noProof/>
          <w:color w:val="202122"/>
          <w:sz w:val="24"/>
          <w:szCs w:val="24"/>
        </w:rPr>
      </w:pPr>
      <w:r w:rsidRPr="00941459">
        <w:rPr>
          <w:sz w:val="24"/>
          <w:szCs w:val="24"/>
        </w:rPr>
        <w:t>The word substation comes from the days before the distribution system became a grid. As central generation stations became larger, smaller generating plants were converted to distribution stations, receiving their energy supply from a larger plant instead of using their own generators. The first substations were connected to only one power station, where the generators were housed, and</w:t>
      </w:r>
      <w:r w:rsidRPr="00A66B34">
        <w:rPr>
          <w:sz w:val="24"/>
          <w:szCs w:val="24"/>
        </w:rPr>
        <w:t xml:space="preserve"> were subsidiaries of that power station</w:t>
      </w:r>
      <w:r w:rsidR="00C52CA8" w:rsidRPr="00A66B34">
        <w:rPr>
          <w:sz w:val="24"/>
          <w:szCs w:val="24"/>
        </w:rPr>
        <w:t>.</w:t>
      </w:r>
    </w:p>
    <w:p w14:paraId="509191DB" w14:textId="77777777" w:rsidR="00722023" w:rsidRDefault="00702F3B" w:rsidP="00BA0C40">
      <w:r>
        <w:rPr>
          <w:rFonts w:ascii="Arial" w:hAnsi="Arial" w:cs="Arial"/>
          <w:noProof/>
          <w:color w:val="202122"/>
          <w:sz w:val="21"/>
          <w:szCs w:val="21"/>
        </w:rPr>
        <w:drawing>
          <wp:anchor distT="0" distB="0" distL="114300" distR="114300" simplePos="0" relativeHeight="251657216" behindDoc="0" locked="0" layoutInCell="1" allowOverlap="1" wp14:anchorId="2CB8A63C" wp14:editId="74B8E66F">
            <wp:simplePos x="1047750" y="4924425"/>
            <wp:positionH relativeFrom="column">
              <wp:align>left</wp:align>
            </wp:positionH>
            <wp:positionV relativeFrom="paragraph">
              <wp:align>top</wp:align>
            </wp:positionV>
            <wp:extent cx="2847975" cy="2599055"/>
            <wp:effectExtent l="133350" t="114300" r="123825" b="1631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847975" cy="2599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07A87">
        <w:rPr>
          <w:noProof/>
        </w:rPr>
        <w:drawing>
          <wp:inline distT="0" distB="0" distL="0" distR="0" wp14:anchorId="3F4676D8" wp14:editId="746D3039">
            <wp:extent cx="2667000" cy="2676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676525"/>
                    </a:xfrm>
                    <a:prstGeom prst="rect">
                      <a:avLst/>
                    </a:prstGeom>
                    <a:noFill/>
                  </pic:spPr>
                </pic:pic>
              </a:graphicData>
            </a:graphic>
          </wp:inline>
        </w:drawing>
      </w:r>
    </w:p>
    <w:p w14:paraId="5456B9C0" w14:textId="77777777" w:rsidR="00044503" w:rsidRDefault="00044503" w:rsidP="00BA0C40">
      <w:pPr>
        <w:rPr>
          <w:color w:val="922213" w:themeColor="accent5" w:themeShade="BF"/>
          <w:sz w:val="48"/>
          <w:szCs w:val="48"/>
        </w:rPr>
      </w:pPr>
    </w:p>
    <w:p w14:paraId="708D883A" w14:textId="77777777" w:rsidR="00044503" w:rsidRDefault="00044503" w:rsidP="00BA0C40">
      <w:pPr>
        <w:rPr>
          <w:color w:val="922213" w:themeColor="accent5" w:themeShade="BF"/>
          <w:sz w:val="48"/>
          <w:szCs w:val="48"/>
        </w:rPr>
      </w:pPr>
    </w:p>
    <w:p w14:paraId="3F209E3C" w14:textId="1E20EF6A" w:rsidR="00BA0C40" w:rsidRPr="00722023" w:rsidRDefault="00777E98" w:rsidP="00BA0C40">
      <w:r>
        <w:rPr>
          <w:color w:val="922213" w:themeColor="accent5" w:themeShade="BF"/>
          <w:sz w:val="48"/>
          <w:szCs w:val="48"/>
        </w:rPr>
        <w:t xml:space="preserve">Types of </w:t>
      </w:r>
      <w:proofErr w:type="gramStart"/>
      <w:r>
        <w:rPr>
          <w:color w:val="922213" w:themeColor="accent5" w:themeShade="BF"/>
          <w:sz w:val="48"/>
          <w:szCs w:val="48"/>
        </w:rPr>
        <w:t>Substation</w:t>
      </w:r>
      <w:proofErr w:type="gramEnd"/>
      <w:r w:rsidR="00BA0C40">
        <w:rPr>
          <w:color w:val="922213" w:themeColor="accent5" w:themeShade="BF"/>
          <w:sz w:val="48"/>
          <w:szCs w:val="48"/>
        </w:rPr>
        <w:t xml:space="preserve">: </w:t>
      </w:r>
    </w:p>
    <w:p w14:paraId="2EAD2BE0" w14:textId="29B105A0" w:rsidR="00BA0C40" w:rsidRPr="00BA0C40" w:rsidRDefault="00816603" w:rsidP="00BA0C40">
      <w:pPr>
        <w:rPr>
          <w:color w:val="922213" w:themeColor="accent5" w:themeShade="BF"/>
          <w:sz w:val="48"/>
          <w:szCs w:val="48"/>
        </w:rPr>
      </w:pPr>
      <w:r>
        <w:rPr>
          <w:color w:val="FF0000"/>
          <w:sz w:val="28"/>
          <w:szCs w:val="28"/>
        </w:rPr>
        <w:t>1.</w:t>
      </w:r>
      <w:r w:rsidR="00BA0C40" w:rsidRPr="00BA0C40">
        <w:rPr>
          <w:color w:val="002060"/>
          <w:sz w:val="28"/>
          <w:szCs w:val="28"/>
        </w:rPr>
        <w:t>Transmission</w:t>
      </w:r>
      <w:r w:rsidR="00BA0C40" w:rsidRPr="00BA0C40">
        <w:rPr>
          <w:color w:val="002060"/>
        </w:rPr>
        <w:t xml:space="preserve"> </w:t>
      </w:r>
      <w:r w:rsidR="008104D6">
        <w:rPr>
          <w:color w:val="002060"/>
          <w:sz w:val="28"/>
          <w:szCs w:val="28"/>
        </w:rPr>
        <w:t xml:space="preserve">substation                </w:t>
      </w:r>
      <w:r w:rsidR="0037245B">
        <w:rPr>
          <w:color w:val="FF0000"/>
          <w:sz w:val="28"/>
          <w:szCs w:val="28"/>
        </w:rPr>
        <w:t>4</w:t>
      </w:r>
      <w:r w:rsidR="008104D6">
        <w:rPr>
          <w:color w:val="FF0000"/>
          <w:sz w:val="28"/>
          <w:szCs w:val="28"/>
        </w:rPr>
        <w:t>.</w:t>
      </w:r>
      <w:r w:rsidR="00E808CD">
        <w:rPr>
          <w:color w:val="FF0000"/>
          <w:sz w:val="28"/>
          <w:szCs w:val="28"/>
        </w:rPr>
        <w:t xml:space="preserve"> </w:t>
      </w:r>
      <w:r w:rsidR="008104D6">
        <w:rPr>
          <w:color w:val="002060"/>
          <w:sz w:val="28"/>
          <w:szCs w:val="28"/>
        </w:rPr>
        <w:t>Railways</w:t>
      </w:r>
      <w:r w:rsidR="00E808CD">
        <w:rPr>
          <w:color w:val="002060"/>
          <w:sz w:val="28"/>
          <w:szCs w:val="28"/>
        </w:rPr>
        <w:t xml:space="preserve"> </w:t>
      </w:r>
      <w:r w:rsidR="008104D6">
        <w:rPr>
          <w:color w:val="002060"/>
          <w:sz w:val="28"/>
          <w:szCs w:val="28"/>
        </w:rPr>
        <w:t xml:space="preserve">           </w:t>
      </w:r>
    </w:p>
    <w:p w14:paraId="4478EDAB" w14:textId="11906316" w:rsidR="00BA0C40" w:rsidRPr="008104D6" w:rsidRDefault="00816603" w:rsidP="00BA0C40">
      <w:pPr>
        <w:rPr>
          <w:color w:val="002060"/>
          <w:sz w:val="28"/>
          <w:szCs w:val="28"/>
        </w:rPr>
      </w:pPr>
      <w:r>
        <w:rPr>
          <w:color w:val="FF0000"/>
          <w:sz w:val="28"/>
          <w:szCs w:val="28"/>
        </w:rPr>
        <w:t>2.</w:t>
      </w:r>
      <w:r w:rsidR="00BA0C40" w:rsidRPr="00816603">
        <w:rPr>
          <w:color w:val="002060"/>
          <w:sz w:val="28"/>
          <w:szCs w:val="28"/>
        </w:rPr>
        <w:t>Distribution</w:t>
      </w:r>
      <w:r w:rsidR="00BA0C40" w:rsidRPr="00BA0C40">
        <w:rPr>
          <w:color w:val="002060"/>
        </w:rPr>
        <w:t xml:space="preserve"> </w:t>
      </w:r>
      <w:r>
        <w:rPr>
          <w:color w:val="002060"/>
          <w:sz w:val="28"/>
          <w:szCs w:val="28"/>
        </w:rPr>
        <w:t>substation</w:t>
      </w:r>
      <w:r w:rsidR="008104D6">
        <w:rPr>
          <w:color w:val="002060"/>
          <w:sz w:val="28"/>
          <w:szCs w:val="28"/>
        </w:rPr>
        <w:t xml:space="preserve">                  </w:t>
      </w:r>
      <w:r w:rsidR="0037245B">
        <w:rPr>
          <w:color w:val="FF0000"/>
          <w:sz w:val="28"/>
          <w:szCs w:val="28"/>
        </w:rPr>
        <w:t>5</w:t>
      </w:r>
      <w:r w:rsidR="008104D6">
        <w:rPr>
          <w:color w:val="FF0000"/>
          <w:sz w:val="28"/>
          <w:szCs w:val="28"/>
        </w:rPr>
        <w:t>.</w:t>
      </w:r>
      <w:r w:rsidR="00E808CD">
        <w:rPr>
          <w:color w:val="FF0000"/>
          <w:sz w:val="28"/>
          <w:szCs w:val="28"/>
        </w:rPr>
        <w:t xml:space="preserve"> </w:t>
      </w:r>
      <w:r w:rsidR="00E808CD">
        <w:rPr>
          <w:color w:val="002060"/>
          <w:sz w:val="28"/>
          <w:szCs w:val="28"/>
        </w:rPr>
        <w:t>Mobile substation</w:t>
      </w:r>
    </w:p>
    <w:p w14:paraId="55F8266D" w14:textId="26F6691A" w:rsidR="00816603" w:rsidRPr="0037245B" w:rsidRDefault="00816603" w:rsidP="00BA0C40">
      <w:pPr>
        <w:rPr>
          <w:color w:val="002060"/>
          <w:sz w:val="24"/>
          <w:szCs w:val="24"/>
        </w:rPr>
      </w:pPr>
      <w:r>
        <w:rPr>
          <w:color w:val="FF0000"/>
          <w:sz w:val="28"/>
          <w:szCs w:val="28"/>
        </w:rPr>
        <w:t>3.</w:t>
      </w:r>
      <w:r>
        <w:rPr>
          <w:color w:val="002060"/>
          <w:sz w:val="28"/>
          <w:szCs w:val="28"/>
        </w:rPr>
        <w:t>Collector substation</w:t>
      </w:r>
      <w:r w:rsidR="0037245B">
        <w:rPr>
          <w:color w:val="002060"/>
          <w:sz w:val="28"/>
          <w:szCs w:val="28"/>
        </w:rPr>
        <w:t xml:space="preserve">                      </w:t>
      </w:r>
      <w:r w:rsidR="0037245B">
        <w:rPr>
          <w:color w:val="FF0000"/>
          <w:sz w:val="28"/>
          <w:szCs w:val="28"/>
        </w:rPr>
        <w:t xml:space="preserve">6. </w:t>
      </w:r>
      <w:r w:rsidR="0037245B" w:rsidRPr="0025284F">
        <w:rPr>
          <w:color w:val="002060"/>
          <w:sz w:val="24"/>
          <w:szCs w:val="24"/>
        </w:rPr>
        <w:t>Converter substation</w:t>
      </w:r>
    </w:p>
    <w:p w14:paraId="3948A7C9" w14:textId="412D232C" w:rsidR="001A0BDA" w:rsidRPr="00722023" w:rsidRDefault="00E808CD" w:rsidP="00BA0C40">
      <w:pPr>
        <w:rPr>
          <w:color w:val="E76618" w:themeColor="accent4"/>
          <w:sz w:val="32"/>
          <w:szCs w:val="32"/>
        </w:rPr>
      </w:pPr>
      <w:r>
        <w:rPr>
          <w:color w:val="922213" w:themeColor="accent5" w:themeShade="BF"/>
          <w:sz w:val="32"/>
          <w:szCs w:val="32"/>
        </w:rPr>
        <w:t>1.</w:t>
      </w:r>
      <w:r w:rsidR="001A0BDA">
        <w:rPr>
          <w:color w:val="922213" w:themeColor="accent5" w:themeShade="BF"/>
          <w:sz w:val="32"/>
          <w:szCs w:val="32"/>
        </w:rPr>
        <w:t>Transmission Substation:</w:t>
      </w:r>
    </w:p>
    <w:p w14:paraId="1B7AC53D" w14:textId="5BCC31E5" w:rsidR="0011596D" w:rsidRPr="00AC5606" w:rsidRDefault="001A0BDA" w:rsidP="0011596D">
      <w:pPr>
        <w:rPr>
          <w:sz w:val="22"/>
          <w:szCs w:val="22"/>
        </w:rPr>
      </w:pPr>
      <w:r w:rsidRPr="00AC5606">
        <w:rPr>
          <w:sz w:val="22"/>
          <w:szCs w:val="22"/>
        </w:rPr>
        <w:t>A transmission substation connects two or more transmission lines. The simplest case is where all transmission lines have the same voltage. In such cases, substation contains high-voltage switches that allow lines to be connected or isolated for fault clearance or maintenance. A transmission station may have transformers to convert between two transmission voltages, voltage control/power factor correction devices such as capacitors, reactors or static VAR compensators and equipment such as phase shifting transformers to control power flow between two adjacent power systems</w:t>
      </w:r>
      <w:r w:rsidR="00483643" w:rsidRPr="00AC5606">
        <w:rPr>
          <w:sz w:val="22"/>
          <w:szCs w:val="22"/>
        </w:rPr>
        <w:t xml:space="preserve">. </w:t>
      </w:r>
      <w:r w:rsidR="00F126E0" w:rsidRPr="00AC5606">
        <w:rPr>
          <w:sz w:val="22"/>
          <w:szCs w:val="22"/>
        </w:rPr>
        <w:t>Transmission substations can range from simple to complex. A small "switching station" may be little more than a bus plus some circuit breakers. The largest transmission substations can cover a large area with multiple voltage levels, many circuit breakers, and a large amount of protection and control equipment. Modern substations may be implemented usi</w:t>
      </w:r>
      <w:r w:rsidR="00FE3823" w:rsidRPr="00AC5606">
        <w:rPr>
          <w:sz w:val="22"/>
          <w:szCs w:val="22"/>
        </w:rPr>
        <w:t>n</w:t>
      </w:r>
      <w:r w:rsidR="00F126E0" w:rsidRPr="00AC5606">
        <w:rPr>
          <w:sz w:val="22"/>
          <w:szCs w:val="22"/>
        </w:rPr>
        <w:t>g international standards such as IEC Standard 61850.</w:t>
      </w:r>
      <w:r w:rsidR="00483643" w:rsidRPr="00AC5606">
        <w:rPr>
          <w:sz w:val="22"/>
          <w:szCs w:val="22"/>
        </w:rPr>
        <w:tab/>
      </w:r>
    </w:p>
    <w:p w14:paraId="1F966656" w14:textId="2E0BFD9B" w:rsidR="00C52CA8" w:rsidRDefault="00F126E0" w:rsidP="0011596D">
      <w:pPr>
        <w:rPr>
          <w:color w:val="E76618" w:themeColor="accent4"/>
          <w:sz w:val="32"/>
          <w:szCs w:val="32"/>
        </w:rPr>
      </w:pPr>
      <w:r w:rsidRPr="00F126E0">
        <w:rPr>
          <w:noProof/>
        </w:rPr>
        <w:drawing>
          <wp:anchor distT="0" distB="0" distL="114300" distR="114300" simplePos="0" relativeHeight="251658240" behindDoc="0" locked="0" layoutInCell="1" allowOverlap="1" wp14:anchorId="6293A87A" wp14:editId="1BDFFD4F">
            <wp:simplePos x="914400" y="4305300"/>
            <wp:positionH relativeFrom="column">
              <wp:align>left</wp:align>
            </wp:positionH>
            <wp:positionV relativeFrom="paragraph">
              <wp:align>top</wp:align>
            </wp:positionV>
            <wp:extent cx="2476500" cy="1752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1752600"/>
                    </a:xfrm>
                    <a:prstGeom prst="rect">
                      <a:avLst/>
                    </a:prstGeom>
                    <a:noFill/>
                    <a:ln>
                      <a:noFill/>
                    </a:ln>
                  </pic:spPr>
                </pic:pic>
              </a:graphicData>
            </a:graphic>
          </wp:anchor>
        </w:drawing>
      </w:r>
      <w:r w:rsidR="0011596D">
        <w:rPr>
          <w:noProof/>
        </w:rPr>
        <w:drawing>
          <wp:inline distT="0" distB="0" distL="0" distR="0" wp14:anchorId="3BAA3E01" wp14:editId="7B058A40">
            <wp:extent cx="2612816" cy="1799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1280" cy="1805420"/>
                    </a:xfrm>
                    <a:prstGeom prst="rect">
                      <a:avLst/>
                    </a:prstGeom>
                    <a:noFill/>
                  </pic:spPr>
                </pic:pic>
              </a:graphicData>
            </a:graphic>
          </wp:inline>
        </w:drawing>
      </w:r>
      <w:r>
        <w:br w:type="textWrapping" w:clear="all"/>
      </w:r>
      <w:r w:rsidR="00A45EB6">
        <w:rPr>
          <w:color w:val="E76618" w:themeColor="accent4"/>
          <w:sz w:val="32"/>
          <w:szCs w:val="32"/>
        </w:rPr>
        <w:t>2.</w:t>
      </w:r>
      <w:r w:rsidR="00A45EB6" w:rsidRPr="00A45EB6">
        <w:rPr>
          <w:color w:val="E76618" w:themeColor="accent4"/>
          <w:sz w:val="32"/>
          <w:szCs w:val="32"/>
        </w:rPr>
        <w:t>Distribution</w:t>
      </w:r>
      <w:r w:rsidR="00A45EB6" w:rsidRPr="00A45EB6">
        <w:rPr>
          <w:color w:val="E76618" w:themeColor="accent4"/>
        </w:rPr>
        <w:t xml:space="preserve"> </w:t>
      </w:r>
      <w:r w:rsidR="00A45EB6" w:rsidRPr="00A45EB6">
        <w:rPr>
          <w:color w:val="E76618" w:themeColor="accent4"/>
          <w:sz w:val="32"/>
          <w:szCs w:val="32"/>
        </w:rPr>
        <w:t>substation</w:t>
      </w:r>
      <w:r w:rsidR="00A45EB6">
        <w:rPr>
          <w:color w:val="E76618" w:themeColor="accent4"/>
          <w:sz w:val="32"/>
          <w:szCs w:val="32"/>
        </w:rPr>
        <w:t>:</w:t>
      </w:r>
    </w:p>
    <w:p w14:paraId="24F047D0" w14:textId="77777777" w:rsidR="00ED50EF" w:rsidRDefault="00A45EB6" w:rsidP="00F974A2">
      <w:r w:rsidRPr="00A45EB6">
        <w:t>A distribution substation transfers power from the transmission system to the distribution system of an area. It is uneconomical to directly connect electricity consumers to the main transmission network, unless they use large amounts of power, so the distribution station reduces voltage to a level suitable for local distribution.</w:t>
      </w:r>
      <w:r w:rsidR="00784F2C">
        <w:t xml:space="preserve"> </w:t>
      </w:r>
      <w:r w:rsidR="00784F2C" w:rsidRPr="00784F2C">
        <w:t xml:space="preserve">The input for a distribution substation is typically at least two transmission or sub-transmission lines. Input voltage may be, for example, 115 kV, or whatever is common in the area. The output is a number of feeders. Distribution voltages are typically medium voltage, between 2.4 kV and 33 kV, depending on the size of the area served and the practices of the local utility. </w:t>
      </w:r>
    </w:p>
    <w:p w14:paraId="7B2F8158" w14:textId="5DFF4469" w:rsidR="00F974A2" w:rsidRPr="00F974A2" w:rsidRDefault="00784F2C" w:rsidP="00F974A2">
      <w:r>
        <w:rPr>
          <w:color w:val="E76618" w:themeColor="accent4"/>
          <w:sz w:val="32"/>
          <w:szCs w:val="32"/>
        </w:rPr>
        <w:lastRenderedPageBreak/>
        <w:t>3.</w:t>
      </w:r>
      <w:r w:rsidRPr="00784F2C">
        <w:rPr>
          <w:color w:val="E76618" w:themeColor="accent4"/>
          <w:sz w:val="32"/>
          <w:szCs w:val="32"/>
        </w:rPr>
        <w:t>Collector substation</w:t>
      </w:r>
      <w:r>
        <w:rPr>
          <w:color w:val="E76618" w:themeColor="accent4"/>
          <w:sz w:val="32"/>
          <w:szCs w:val="32"/>
        </w:rPr>
        <w:t>:</w:t>
      </w:r>
    </w:p>
    <w:p w14:paraId="7E04934D" w14:textId="708BE28B" w:rsidR="00F974A2" w:rsidRDefault="00F974A2" w:rsidP="00F974A2">
      <w:r w:rsidRPr="00F974A2">
        <w:t xml:space="preserve">In distributed generation projects such as a wind farm or photovoltaic power station, a collector substation may be required. It resembles a distribution substation although power flow is in the opposite direction, from many wind turbines or inverters up into the transmission grid. Usually for economy of construction the collector system operates around 35 kV, although some collector systems are 12 kV, and the collector substation steps up voltage to a transmission voltage for the grid. The collector substation can also provide power factor correction if it is needed, metering, and control of the wind farm. In some special cases a collector substation can also contain an HVDC converter station. Collector substations also exist where multiple thermal or hydroelectric power plants of comparable output power </w:t>
      </w:r>
      <w:proofErr w:type="gramStart"/>
      <w:r w:rsidRPr="00F974A2">
        <w:t>are</w:t>
      </w:r>
      <w:proofErr w:type="gramEnd"/>
      <w:r w:rsidRPr="00F974A2">
        <w:t xml:space="preserve"> in proximity. Examples for such substations are </w:t>
      </w:r>
      <w:proofErr w:type="spellStart"/>
      <w:r w:rsidRPr="00F974A2">
        <w:t>Brauweiler</w:t>
      </w:r>
      <w:proofErr w:type="spellEnd"/>
      <w:r w:rsidRPr="00F974A2">
        <w:t xml:space="preserve"> in Germany and Hradec in the Czech Republic, where power is collected from nearby lignite-fired power plants. If no transformers are required for increasing the voltage to transmission level, the substation is a switching station.</w:t>
      </w:r>
    </w:p>
    <w:p w14:paraId="469C2D8A" w14:textId="1A4A697F" w:rsidR="00ED50EF" w:rsidRDefault="00ED50EF" w:rsidP="00F974A2">
      <w:pPr>
        <w:rPr>
          <w:color w:val="E76618" w:themeColor="accent4"/>
          <w:sz w:val="32"/>
          <w:szCs w:val="32"/>
        </w:rPr>
      </w:pPr>
      <w:r>
        <w:rPr>
          <w:color w:val="E76618" w:themeColor="accent4"/>
          <w:sz w:val="32"/>
          <w:szCs w:val="32"/>
        </w:rPr>
        <w:t>4.</w:t>
      </w:r>
      <w:r w:rsidRPr="00ED50EF">
        <w:rPr>
          <w:color w:val="E76618" w:themeColor="accent4"/>
          <w:sz w:val="32"/>
          <w:szCs w:val="32"/>
        </w:rPr>
        <w:t>Converter</w:t>
      </w:r>
      <w:r w:rsidRPr="00ED50EF">
        <w:rPr>
          <w:color w:val="E76618" w:themeColor="accent4"/>
        </w:rPr>
        <w:t xml:space="preserve"> </w:t>
      </w:r>
      <w:r w:rsidRPr="00ED50EF">
        <w:rPr>
          <w:color w:val="E76618" w:themeColor="accent4"/>
          <w:sz w:val="32"/>
          <w:szCs w:val="32"/>
        </w:rPr>
        <w:t>substations</w:t>
      </w:r>
      <w:r>
        <w:rPr>
          <w:color w:val="E76618" w:themeColor="accent4"/>
          <w:sz w:val="32"/>
          <w:szCs w:val="32"/>
        </w:rPr>
        <w:t>:</w:t>
      </w:r>
    </w:p>
    <w:p w14:paraId="0CD9E8B8" w14:textId="77777777" w:rsidR="00ED50EF" w:rsidRPr="00ED50EF" w:rsidRDefault="00ED50EF" w:rsidP="00ED50EF">
      <w:r w:rsidRPr="00ED50EF">
        <w:t>Converter substations may be associated with HVDC converter plants, traction current, or interconnected non-synchronous networks. These stations contain power electronic devices to change the frequency of current, or else convert from alternating to direct current or the reverse. Formerly rotary converters changed frequency to interconnect two systems; nowadays such substations are rare.</w:t>
      </w:r>
    </w:p>
    <w:p w14:paraId="6C05A4E3" w14:textId="77777777" w:rsidR="00BF2D1B" w:rsidRDefault="00BF2D1B" w:rsidP="00BF2D1B">
      <w:pPr>
        <w:rPr>
          <w:color w:val="E76618" w:themeColor="accent4"/>
          <w:sz w:val="32"/>
          <w:szCs w:val="32"/>
        </w:rPr>
      </w:pPr>
      <w:r>
        <w:rPr>
          <w:color w:val="E76618" w:themeColor="accent4"/>
          <w:sz w:val="32"/>
          <w:szCs w:val="32"/>
        </w:rPr>
        <w:t>5.</w:t>
      </w:r>
      <w:r w:rsidR="00ED50EF" w:rsidRPr="00BF2D1B">
        <w:rPr>
          <w:color w:val="E76618" w:themeColor="accent4"/>
          <w:sz w:val="32"/>
          <w:szCs w:val="32"/>
        </w:rPr>
        <w:t>Switching</w:t>
      </w:r>
      <w:r w:rsidR="00ED50EF" w:rsidRPr="00BF2D1B">
        <w:rPr>
          <w:color w:val="E76618" w:themeColor="accent4"/>
        </w:rPr>
        <w:t xml:space="preserve"> </w:t>
      </w:r>
      <w:r w:rsidR="00ED50EF" w:rsidRPr="00ED50EF">
        <w:rPr>
          <w:color w:val="E76618" w:themeColor="accent4"/>
          <w:sz w:val="32"/>
          <w:szCs w:val="32"/>
        </w:rPr>
        <w:t>station</w:t>
      </w:r>
      <w:r>
        <w:rPr>
          <w:color w:val="E76618" w:themeColor="accent4"/>
          <w:sz w:val="32"/>
          <w:szCs w:val="32"/>
        </w:rPr>
        <w:t>:</w:t>
      </w:r>
    </w:p>
    <w:p w14:paraId="6C46F1F9" w14:textId="47571879" w:rsidR="00BF2D1B" w:rsidRDefault="00BF2D1B" w:rsidP="00BF2D1B">
      <w:r w:rsidRPr="00BF2D1B">
        <w:t xml:space="preserve">A switching station is a substation without transformers and operating only at a single voltage level. Switching stations are sometimes used as collector and distribution stations. Sometimes they are used for switching the current to back-up lines or for parallelizing circuits in case of failure. An example is the switching stations for the HVDC Inga–Shaba transmission </w:t>
      </w:r>
      <w:proofErr w:type="spellStart"/>
      <w:proofErr w:type="gramStart"/>
      <w:r w:rsidRPr="00BF2D1B">
        <w:t>line.A</w:t>
      </w:r>
      <w:proofErr w:type="spellEnd"/>
      <w:proofErr w:type="gramEnd"/>
      <w:r w:rsidRPr="00BF2D1B">
        <w:t xml:space="preserve"> switching station may also be known as a switchyard, and these are commonly located directly adjacent to or nearby a power station. In this case the generators from the power station supply their power into the yard onto the generator bus on one side of the yard, and the transmission lines take their power from a Feeder Bus on the other side of the yard.</w:t>
      </w:r>
    </w:p>
    <w:p w14:paraId="58F0C167" w14:textId="77777777" w:rsidR="000D509A" w:rsidRDefault="00BF2D1B" w:rsidP="000D509A">
      <w:pPr>
        <w:rPr>
          <w:color w:val="E76618" w:themeColor="accent4"/>
          <w:sz w:val="32"/>
          <w:szCs w:val="32"/>
        </w:rPr>
      </w:pPr>
      <w:r>
        <w:rPr>
          <w:color w:val="E76618" w:themeColor="accent4"/>
          <w:sz w:val="32"/>
          <w:szCs w:val="32"/>
        </w:rPr>
        <w:t>6.</w:t>
      </w:r>
      <w:r w:rsidRPr="00BF2D1B">
        <w:rPr>
          <w:color w:val="E76618" w:themeColor="accent4"/>
          <w:sz w:val="32"/>
          <w:szCs w:val="32"/>
        </w:rPr>
        <w:t>Railways</w:t>
      </w:r>
      <w:r>
        <w:rPr>
          <w:color w:val="E76618" w:themeColor="accent4"/>
          <w:sz w:val="32"/>
          <w:szCs w:val="32"/>
        </w:rPr>
        <w:t>:</w:t>
      </w:r>
    </w:p>
    <w:p w14:paraId="28BE0C99" w14:textId="273877A4" w:rsidR="000D509A" w:rsidRDefault="000D509A" w:rsidP="000D509A">
      <w:r w:rsidRPr="000D509A">
        <w:t xml:space="preserve">Electrified railways also use substations, often distribution substations. In some </w:t>
      </w:r>
      <w:proofErr w:type="gramStart"/>
      <w:r w:rsidRPr="000D509A">
        <w:t>cases</w:t>
      </w:r>
      <w:proofErr w:type="gramEnd"/>
      <w:r w:rsidRPr="000D509A">
        <w:t xml:space="preserve"> a conversion of the current type takes place, commonly with rectifiers for direct current (DC) trains, or rotary converters for trains using alternating current (AC) at frequencies other than that of the public grid. Sometimes they are also transmission substations or collector substations if the railway network also operates its own grid and generators to supply the other stations.</w:t>
      </w:r>
    </w:p>
    <w:p w14:paraId="3C52A5A5" w14:textId="46AD9E5C" w:rsidR="000D509A" w:rsidRPr="000D509A" w:rsidRDefault="000D509A" w:rsidP="000D509A">
      <w:pPr>
        <w:rPr>
          <w:color w:val="E76618" w:themeColor="accent4"/>
          <w:sz w:val="32"/>
          <w:szCs w:val="32"/>
        </w:rPr>
      </w:pPr>
      <w:r>
        <w:rPr>
          <w:color w:val="E76618" w:themeColor="accent4"/>
          <w:sz w:val="32"/>
          <w:szCs w:val="32"/>
        </w:rPr>
        <w:t>7.</w:t>
      </w:r>
      <w:r w:rsidRPr="000D509A">
        <w:rPr>
          <w:color w:val="E76618" w:themeColor="accent4"/>
          <w:sz w:val="32"/>
          <w:szCs w:val="32"/>
        </w:rPr>
        <w:t>Mobile substation</w:t>
      </w:r>
      <w:r>
        <w:rPr>
          <w:color w:val="E76618" w:themeColor="accent4"/>
          <w:sz w:val="32"/>
          <w:szCs w:val="32"/>
        </w:rPr>
        <w:t>:</w:t>
      </w:r>
    </w:p>
    <w:p w14:paraId="3BA649B1" w14:textId="77777777" w:rsidR="00007F5E" w:rsidRDefault="000D509A" w:rsidP="00F974A2">
      <w:r w:rsidRPr="000D509A">
        <w:t xml:space="preserve">A mobile substation is a substation on wheels, containing a transformer, breakers and </w:t>
      </w:r>
      <w:proofErr w:type="spellStart"/>
      <w:r w:rsidRPr="000D509A">
        <w:t>buswork</w:t>
      </w:r>
      <w:proofErr w:type="spellEnd"/>
      <w:r w:rsidRPr="000D509A">
        <w:t xml:space="preserve"> mounted on a self-contained semi-trailer, meant to be pulled by a truck. They are designed to be compact for travel on public roads, and are used for temporary backup in times of natural disaster</w:t>
      </w:r>
      <w:r w:rsidR="00072E6C">
        <w:t>.</w:t>
      </w:r>
    </w:p>
    <w:p w14:paraId="60DF65FD" w14:textId="3CDE6A71" w:rsidR="00072E6C" w:rsidRPr="00007F5E" w:rsidRDefault="00072E6C" w:rsidP="00F974A2">
      <w:r w:rsidRPr="00072E6C">
        <w:rPr>
          <w:b/>
          <w:bCs/>
          <w:color w:val="00B0F0"/>
          <w:sz w:val="36"/>
          <w:szCs w:val="36"/>
        </w:rPr>
        <w:t>Elements</w:t>
      </w:r>
      <w:r w:rsidRPr="00072E6C">
        <w:rPr>
          <w:color w:val="00B0F0"/>
          <w:sz w:val="36"/>
          <w:szCs w:val="36"/>
        </w:rPr>
        <w:t xml:space="preserve"> </w:t>
      </w:r>
      <w:r w:rsidRPr="00072E6C">
        <w:rPr>
          <w:b/>
          <w:bCs/>
          <w:color w:val="00B0F0"/>
          <w:sz w:val="36"/>
          <w:szCs w:val="36"/>
        </w:rPr>
        <w:t>of</w:t>
      </w:r>
      <w:r w:rsidRPr="00072E6C">
        <w:rPr>
          <w:color w:val="00B0F0"/>
          <w:sz w:val="36"/>
          <w:szCs w:val="36"/>
        </w:rPr>
        <w:t xml:space="preserve"> </w:t>
      </w:r>
      <w:r w:rsidRPr="00072E6C">
        <w:rPr>
          <w:b/>
          <w:bCs/>
          <w:color w:val="00B0F0"/>
          <w:sz w:val="36"/>
          <w:szCs w:val="36"/>
        </w:rPr>
        <w:t>a</w:t>
      </w:r>
      <w:r w:rsidRPr="00072E6C">
        <w:rPr>
          <w:color w:val="00B0F0"/>
          <w:sz w:val="36"/>
          <w:szCs w:val="36"/>
        </w:rPr>
        <w:t xml:space="preserve"> </w:t>
      </w:r>
      <w:r w:rsidRPr="00072E6C">
        <w:rPr>
          <w:b/>
          <w:bCs/>
          <w:color w:val="00B0F0"/>
          <w:sz w:val="36"/>
          <w:szCs w:val="36"/>
        </w:rPr>
        <w:t>substation</w:t>
      </w:r>
      <w:r>
        <w:rPr>
          <w:b/>
          <w:bCs/>
          <w:color w:val="00B0F0"/>
          <w:sz w:val="36"/>
          <w:szCs w:val="36"/>
        </w:rPr>
        <w:t>:</w:t>
      </w:r>
    </w:p>
    <w:p w14:paraId="1444FF9E" w14:textId="77777777" w:rsidR="0004194E" w:rsidRDefault="0004194E" w:rsidP="0004194E">
      <w:r>
        <w:rPr>
          <w:i/>
          <w:iCs/>
          <w:color w:val="48432A" w:themeColor="accent6" w:themeShade="80"/>
          <w:sz w:val="24"/>
          <w:szCs w:val="24"/>
        </w:rPr>
        <w:t>There are many elements are in every electrical substation they are:</w:t>
      </w:r>
      <w:r w:rsidRPr="0004194E">
        <w:t xml:space="preserve"> </w:t>
      </w:r>
    </w:p>
    <w:p w14:paraId="20657D3F" w14:textId="5954FF11" w:rsidR="0004194E" w:rsidRPr="0004194E" w:rsidRDefault="0004194E" w:rsidP="0004194E">
      <w:pPr>
        <w:rPr>
          <w:i/>
          <w:iCs/>
          <w:color w:val="48432A" w:themeColor="accent6" w:themeShade="80"/>
          <w:sz w:val="24"/>
          <w:szCs w:val="24"/>
        </w:rPr>
      </w:pPr>
      <w:r>
        <w:rPr>
          <w:color w:val="C00000"/>
          <w:sz w:val="24"/>
          <w:szCs w:val="24"/>
        </w:rPr>
        <w:lastRenderedPageBreak/>
        <w:t>1.</w:t>
      </w:r>
      <w:r w:rsidRPr="0004194E">
        <w:rPr>
          <w:i/>
          <w:iCs/>
          <w:color w:val="48432A" w:themeColor="accent6" w:themeShade="80"/>
          <w:sz w:val="24"/>
          <w:szCs w:val="24"/>
        </w:rPr>
        <w:t>Primary power lines' side</w:t>
      </w:r>
    </w:p>
    <w:p w14:paraId="5D8F8246" w14:textId="3F8E5B1F" w:rsidR="0004194E" w:rsidRPr="0004194E" w:rsidRDefault="007F137B" w:rsidP="0004194E">
      <w:pPr>
        <w:rPr>
          <w:i/>
          <w:iCs/>
          <w:color w:val="48432A" w:themeColor="accent6" w:themeShade="80"/>
          <w:sz w:val="24"/>
          <w:szCs w:val="24"/>
        </w:rPr>
      </w:pPr>
      <w:r>
        <w:rPr>
          <w:i/>
          <w:iCs/>
          <w:color w:val="C00000"/>
          <w:sz w:val="24"/>
          <w:szCs w:val="24"/>
        </w:rPr>
        <w:t>2.</w:t>
      </w:r>
      <w:r w:rsidR="0004194E" w:rsidRPr="0004194E">
        <w:rPr>
          <w:i/>
          <w:iCs/>
          <w:color w:val="48432A" w:themeColor="accent6" w:themeShade="80"/>
          <w:sz w:val="24"/>
          <w:szCs w:val="24"/>
        </w:rPr>
        <w:t>Secondary power lines' side</w:t>
      </w:r>
    </w:p>
    <w:p w14:paraId="65858D85" w14:textId="0609A404" w:rsidR="0004194E" w:rsidRPr="0004194E" w:rsidRDefault="007F137B" w:rsidP="00391EBC">
      <w:pPr>
        <w:tabs>
          <w:tab w:val="left" w:pos="3405"/>
        </w:tabs>
        <w:rPr>
          <w:i/>
          <w:iCs/>
          <w:color w:val="48432A" w:themeColor="accent6" w:themeShade="80"/>
          <w:sz w:val="24"/>
          <w:szCs w:val="24"/>
        </w:rPr>
      </w:pPr>
      <w:r>
        <w:rPr>
          <w:i/>
          <w:iCs/>
          <w:color w:val="C00000"/>
          <w:sz w:val="24"/>
          <w:szCs w:val="24"/>
        </w:rPr>
        <w:t>3.</w:t>
      </w:r>
      <w:r w:rsidR="0004194E" w:rsidRPr="0004194E">
        <w:rPr>
          <w:i/>
          <w:iCs/>
          <w:color w:val="48432A" w:themeColor="accent6" w:themeShade="80"/>
          <w:sz w:val="24"/>
          <w:szCs w:val="24"/>
        </w:rPr>
        <w:t>Ground wire</w:t>
      </w:r>
      <w:r w:rsidR="00391EBC">
        <w:rPr>
          <w:i/>
          <w:iCs/>
          <w:color w:val="48432A" w:themeColor="accent6" w:themeShade="80"/>
          <w:sz w:val="24"/>
          <w:szCs w:val="24"/>
        </w:rPr>
        <w:tab/>
      </w:r>
    </w:p>
    <w:p w14:paraId="4F931C34" w14:textId="46C5109F" w:rsidR="0004194E" w:rsidRPr="0004194E" w:rsidRDefault="007F137B" w:rsidP="0004194E">
      <w:pPr>
        <w:rPr>
          <w:i/>
          <w:iCs/>
          <w:color w:val="48432A" w:themeColor="accent6" w:themeShade="80"/>
          <w:sz w:val="24"/>
          <w:szCs w:val="24"/>
        </w:rPr>
      </w:pPr>
      <w:r>
        <w:rPr>
          <w:i/>
          <w:iCs/>
          <w:color w:val="C00000"/>
          <w:sz w:val="24"/>
          <w:szCs w:val="24"/>
        </w:rPr>
        <w:t>4.</w:t>
      </w:r>
      <w:r w:rsidR="0004194E" w:rsidRPr="0004194E">
        <w:rPr>
          <w:i/>
          <w:iCs/>
          <w:color w:val="48432A" w:themeColor="accent6" w:themeShade="80"/>
          <w:sz w:val="24"/>
          <w:szCs w:val="24"/>
        </w:rPr>
        <w:t>Overhead lines</w:t>
      </w:r>
    </w:p>
    <w:p w14:paraId="59ADDE84" w14:textId="65056F6C" w:rsidR="0004194E" w:rsidRPr="0004194E" w:rsidRDefault="007F137B" w:rsidP="0004194E">
      <w:pPr>
        <w:rPr>
          <w:i/>
          <w:iCs/>
          <w:color w:val="48432A" w:themeColor="accent6" w:themeShade="80"/>
          <w:sz w:val="24"/>
          <w:szCs w:val="24"/>
        </w:rPr>
      </w:pPr>
      <w:r>
        <w:rPr>
          <w:i/>
          <w:iCs/>
          <w:color w:val="C00000"/>
          <w:sz w:val="24"/>
          <w:szCs w:val="24"/>
        </w:rPr>
        <w:t>5.</w:t>
      </w:r>
      <w:r w:rsidR="0004194E" w:rsidRPr="0004194E">
        <w:rPr>
          <w:i/>
          <w:iCs/>
          <w:color w:val="48432A" w:themeColor="accent6" w:themeShade="80"/>
          <w:sz w:val="24"/>
          <w:szCs w:val="24"/>
        </w:rPr>
        <w:t>Transformer for measurement of electric voltage</w:t>
      </w:r>
    </w:p>
    <w:p w14:paraId="7E3E4FCE" w14:textId="12BAB11E" w:rsidR="0004194E" w:rsidRPr="0004194E" w:rsidRDefault="007F137B" w:rsidP="0004194E">
      <w:pPr>
        <w:rPr>
          <w:i/>
          <w:iCs/>
          <w:color w:val="48432A" w:themeColor="accent6" w:themeShade="80"/>
          <w:sz w:val="24"/>
          <w:szCs w:val="24"/>
        </w:rPr>
      </w:pPr>
      <w:r>
        <w:rPr>
          <w:i/>
          <w:iCs/>
          <w:color w:val="C00000"/>
          <w:sz w:val="24"/>
          <w:szCs w:val="24"/>
        </w:rPr>
        <w:t>6.</w:t>
      </w:r>
      <w:r w:rsidR="0004194E" w:rsidRPr="0004194E">
        <w:rPr>
          <w:i/>
          <w:iCs/>
          <w:color w:val="48432A" w:themeColor="accent6" w:themeShade="80"/>
          <w:sz w:val="24"/>
          <w:szCs w:val="24"/>
        </w:rPr>
        <w:t>Disconnect switch</w:t>
      </w:r>
    </w:p>
    <w:p w14:paraId="37889A95" w14:textId="79BBDE5F" w:rsidR="0004194E" w:rsidRPr="0004194E" w:rsidRDefault="007F137B" w:rsidP="0004194E">
      <w:pPr>
        <w:rPr>
          <w:i/>
          <w:iCs/>
          <w:color w:val="48432A" w:themeColor="accent6" w:themeShade="80"/>
          <w:sz w:val="24"/>
          <w:szCs w:val="24"/>
        </w:rPr>
      </w:pPr>
      <w:r>
        <w:rPr>
          <w:i/>
          <w:iCs/>
          <w:color w:val="C00000"/>
          <w:sz w:val="24"/>
          <w:szCs w:val="24"/>
        </w:rPr>
        <w:t>7.</w:t>
      </w:r>
      <w:r w:rsidR="0004194E" w:rsidRPr="007F137B">
        <w:rPr>
          <w:i/>
          <w:iCs/>
          <w:color w:val="48432A" w:themeColor="accent6" w:themeShade="80"/>
          <w:sz w:val="24"/>
          <w:szCs w:val="24"/>
        </w:rPr>
        <w:t xml:space="preserve">Circuit </w:t>
      </w:r>
      <w:r w:rsidR="0004194E" w:rsidRPr="0004194E">
        <w:rPr>
          <w:i/>
          <w:iCs/>
          <w:color w:val="48432A" w:themeColor="accent6" w:themeShade="80"/>
          <w:sz w:val="24"/>
          <w:szCs w:val="24"/>
        </w:rPr>
        <w:t>breaker</w:t>
      </w:r>
    </w:p>
    <w:p w14:paraId="0E9F0CA4" w14:textId="66F50877" w:rsidR="0004194E" w:rsidRPr="0004194E" w:rsidRDefault="007F137B" w:rsidP="0004194E">
      <w:pPr>
        <w:rPr>
          <w:i/>
          <w:iCs/>
          <w:color w:val="48432A" w:themeColor="accent6" w:themeShade="80"/>
          <w:sz w:val="24"/>
          <w:szCs w:val="24"/>
        </w:rPr>
      </w:pPr>
      <w:r>
        <w:rPr>
          <w:i/>
          <w:iCs/>
          <w:color w:val="C00000"/>
          <w:sz w:val="24"/>
          <w:szCs w:val="24"/>
        </w:rPr>
        <w:t>8.</w:t>
      </w:r>
      <w:r w:rsidR="0004194E" w:rsidRPr="0004194E">
        <w:rPr>
          <w:i/>
          <w:iCs/>
          <w:color w:val="48432A" w:themeColor="accent6" w:themeShade="80"/>
          <w:sz w:val="24"/>
          <w:szCs w:val="24"/>
        </w:rPr>
        <w:t>Current transformer</w:t>
      </w:r>
    </w:p>
    <w:p w14:paraId="4DB9C8D2" w14:textId="5C504947" w:rsidR="00413BB7" w:rsidRDefault="00BF3F7B" w:rsidP="0004194E">
      <w:pPr>
        <w:rPr>
          <w:i/>
          <w:iCs/>
          <w:color w:val="48432A" w:themeColor="accent6" w:themeShade="80"/>
          <w:sz w:val="24"/>
          <w:szCs w:val="24"/>
        </w:rPr>
      </w:pPr>
      <w:r>
        <w:rPr>
          <w:i/>
          <w:iCs/>
          <w:color w:val="C00000"/>
          <w:sz w:val="24"/>
          <w:szCs w:val="24"/>
        </w:rPr>
        <w:t>9.</w:t>
      </w:r>
      <w:r w:rsidR="0004194E" w:rsidRPr="0004194E">
        <w:rPr>
          <w:i/>
          <w:iCs/>
          <w:color w:val="48432A" w:themeColor="accent6" w:themeShade="80"/>
          <w:sz w:val="24"/>
          <w:szCs w:val="24"/>
        </w:rPr>
        <w:t>Lightning arrester</w:t>
      </w:r>
    </w:p>
    <w:p w14:paraId="7B8755C6" w14:textId="13A1EE0B" w:rsidR="00BF3F7B" w:rsidRPr="00BF3F7B" w:rsidRDefault="00BF3F7B" w:rsidP="00BF3F7B">
      <w:pPr>
        <w:rPr>
          <w:i/>
          <w:iCs/>
          <w:color w:val="48432A" w:themeColor="accent6" w:themeShade="80"/>
          <w:sz w:val="24"/>
          <w:szCs w:val="24"/>
        </w:rPr>
      </w:pPr>
      <w:r>
        <w:rPr>
          <w:i/>
          <w:iCs/>
          <w:color w:val="C00000"/>
          <w:sz w:val="24"/>
          <w:szCs w:val="24"/>
        </w:rPr>
        <w:t>10.</w:t>
      </w:r>
      <w:r>
        <w:rPr>
          <w:i/>
          <w:iCs/>
          <w:color w:val="48432A" w:themeColor="accent6" w:themeShade="80"/>
          <w:sz w:val="24"/>
          <w:szCs w:val="24"/>
        </w:rPr>
        <w:t>M</w:t>
      </w:r>
      <w:r w:rsidRPr="00BF3F7B">
        <w:rPr>
          <w:i/>
          <w:iCs/>
          <w:color w:val="48432A" w:themeColor="accent6" w:themeShade="80"/>
          <w:sz w:val="24"/>
          <w:szCs w:val="24"/>
        </w:rPr>
        <w:t>ain transformer</w:t>
      </w:r>
    </w:p>
    <w:p w14:paraId="11F27B9A" w14:textId="56055247" w:rsidR="00BF3F7B" w:rsidRPr="00BF3F7B" w:rsidRDefault="00BF3F7B" w:rsidP="00BF3F7B">
      <w:pPr>
        <w:rPr>
          <w:i/>
          <w:iCs/>
          <w:color w:val="48432A" w:themeColor="accent6" w:themeShade="80"/>
          <w:sz w:val="24"/>
          <w:szCs w:val="24"/>
        </w:rPr>
      </w:pPr>
      <w:r>
        <w:rPr>
          <w:i/>
          <w:iCs/>
          <w:color w:val="C00000"/>
          <w:sz w:val="24"/>
          <w:szCs w:val="24"/>
        </w:rPr>
        <w:t>11.</w:t>
      </w:r>
      <w:r w:rsidRPr="00BF3F7B">
        <w:rPr>
          <w:i/>
          <w:iCs/>
          <w:color w:val="48432A" w:themeColor="accent6" w:themeShade="80"/>
          <w:sz w:val="24"/>
          <w:szCs w:val="24"/>
        </w:rPr>
        <w:t>Control building</w:t>
      </w:r>
    </w:p>
    <w:p w14:paraId="1E7C815D" w14:textId="50EDED28" w:rsidR="00BF3F7B" w:rsidRDefault="00BF3F7B" w:rsidP="00BF3F7B">
      <w:pPr>
        <w:rPr>
          <w:i/>
          <w:iCs/>
          <w:color w:val="48432A" w:themeColor="accent6" w:themeShade="80"/>
          <w:sz w:val="24"/>
          <w:szCs w:val="24"/>
        </w:rPr>
      </w:pPr>
      <w:r>
        <w:rPr>
          <w:i/>
          <w:iCs/>
          <w:color w:val="C00000"/>
          <w:sz w:val="24"/>
          <w:szCs w:val="24"/>
        </w:rPr>
        <w:t>12.</w:t>
      </w:r>
      <w:r w:rsidRPr="00BF3F7B">
        <w:rPr>
          <w:i/>
          <w:iCs/>
          <w:color w:val="48432A" w:themeColor="accent6" w:themeShade="80"/>
          <w:sz w:val="24"/>
          <w:szCs w:val="24"/>
        </w:rPr>
        <w:t>Security fence</w:t>
      </w:r>
      <w:r w:rsidR="00B608CD">
        <w:rPr>
          <w:i/>
          <w:iCs/>
          <w:color w:val="48432A" w:themeColor="accent6" w:themeShade="80"/>
          <w:sz w:val="24"/>
          <w:szCs w:val="24"/>
        </w:rPr>
        <w:t xml:space="preserve">                    </w:t>
      </w:r>
    </w:p>
    <w:p w14:paraId="35FB7622" w14:textId="77777777" w:rsidR="00B608CD" w:rsidRDefault="00B608CD" w:rsidP="00BF3F7B">
      <w:pPr>
        <w:rPr>
          <w:i/>
          <w:iCs/>
          <w:color w:val="48432A" w:themeColor="accent6" w:themeShade="80"/>
          <w:sz w:val="24"/>
          <w:szCs w:val="24"/>
        </w:rPr>
      </w:pPr>
    </w:p>
    <w:p w14:paraId="0C308E87" w14:textId="77777777" w:rsidR="00BB716B" w:rsidRDefault="00B608CD" w:rsidP="00F974A2">
      <w:pPr>
        <w:rPr>
          <w:i/>
          <w:iCs/>
          <w:color w:val="48432A" w:themeColor="accent6" w:themeShade="80"/>
          <w:sz w:val="24"/>
          <w:szCs w:val="24"/>
        </w:rPr>
      </w:pPr>
      <w:r>
        <w:rPr>
          <w:i/>
          <w:iCs/>
          <w:noProof/>
          <w:color w:val="48432A" w:themeColor="accent6" w:themeShade="80"/>
          <w:sz w:val="24"/>
          <w:szCs w:val="24"/>
        </w:rPr>
        <w:drawing>
          <wp:inline distT="0" distB="0" distL="0" distR="0" wp14:anchorId="3C1E205F" wp14:editId="6F057564">
            <wp:extent cx="1987550" cy="2926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7550" cy="2926080"/>
                    </a:xfrm>
                    <a:prstGeom prst="rect">
                      <a:avLst/>
                    </a:prstGeom>
                    <a:noFill/>
                  </pic:spPr>
                </pic:pic>
              </a:graphicData>
            </a:graphic>
          </wp:inline>
        </w:drawing>
      </w:r>
      <w:r>
        <w:rPr>
          <w:i/>
          <w:iCs/>
          <w:color w:val="48432A" w:themeColor="accent6" w:themeShade="80"/>
          <w:sz w:val="24"/>
          <w:szCs w:val="24"/>
        </w:rPr>
        <w:t xml:space="preserve"> </w:t>
      </w:r>
      <w:r>
        <w:rPr>
          <w:i/>
          <w:iCs/>
          <w:noProof/>
          <w:color w:val="48432A" w:themeColor="accent6" w:themeShade="80"/>
          <w:sz w:val="24"/>
          <w:szCs w:val="24"/>
        </w:rPr>
        <w:drawing>
          <wp:inline distT="0" distB="0" distL="0" distR="0" wp14:anchorId="1B2711AA" wp14:editId="06C33396">
            <wp:extent cx="3261360" cy="2877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360" cy="2877820"/>
                    </a:xfrm>
                    <a:prstGeom prst="rect">
                      <a:avLst/>
                    </a:prstGeom>
                    <a:noFill/>
                  </pic:spPr>
                </pic:pic>
              </a:graphicData>
            </a:graphic>
          </wp:inline>
        </w:drawing>
      </w:r>
      <w:r w:rsidR="00BB716B">
        <w:rPr>
          <w:i/>
          <w:iCs/>
          <w:color w:val="48432A" w:themeColor="accent6" w:themeShade="80"/>
          <w:sz w:val="24"/>
          <w:szCs w:val="24"/>
        </w:rPr>
        <w:t xml:space="preserve"> </w:t>
      </w:r>
    </w:p>
    <w:p w14:paraId="0022BE7D" w14:textId="210D5FC2" w:rsidR="00E25160" w:rsidRPr="00BB716B" w:rsidRDefault="006A0983" w:rsidP="00F974A2">
      <w:pPr>
        <w:rPr>
          <w:i/>
          <w:iCs/>
          <w:color w:val="48432A" w:themeColor="accent6" w:themeShade="80"/>
          <w:sz w:val="24"/>
          <w:szCs w:val="24"/>
        </w:rPr>
      </w:pPr>
      <w:r>
        <w:rPr>
          <w:color w:val="48432A" w:themeColor="accent6" w:themeShade="80"/>
          <w:sz w:val="24"/>
          <w:szCs w:val="24"/>
        </w:rPr>
        <w:br w:type="textWrapping" w:clear="all"/>
      </w:r>
    </w:p>
    <w:p w14:paraId="6519FF96" w14:textId="07F5C408" w:rsidR="00E25160" w:rsidRDefault="00E25160" w:rsidP="00F974A2">
      <w:pPr>
        <w:rPr>
          <w:color w:val="48432A" w:themeColor="accent6" w:themeShade="80"/>
          <w:sz w:val="24"/>
          <w:szCs w:val="24"/>
        </w:rPr>
      </w:pPr>
    </w:p>
    <w:p w14:paraId="7A6E0C24" w14:textId="1D3FCC84" w:rsidR="00E25160" w:rsidRDefault="00E73750" w:rsidP="00F974A2">
      <w:pPr>
        <w:rPr>
          <w:color w:val="2A5010" w:themeColor="accent2" w:themeShade="80"/>
          <w:sz w:val="40"/>
          <w:szCs w:val="40"/>
        </w:rPr>
      </w:pPr>
      <w:r>
        <w:rPr>
          <w:color w:val="54A021" w:themeColor="accent2"/>
          <w:sz w:val="40"/>
          <w:szCs w:val="40"/>
        </w:rPr>
        <w:t xml:space="preserve">33/11 KV </w:t>
      </w:r>
      <w:r>
        <w:rPr>
          <w:color w:val="2A5010" w:themeColor="accent2" w:themeShade="80"/>
          <w:sz w:val="40"/>
          <w:szCs w:val="40"/>
        </w:rPr>
        <w:t>Substation:</w:t>
      </w:r>
    </w:p>
    <w:p w14:paraId="46B99BEA" w14:textId="6BDCECCA" w:rsidR="003A246C" w:rsidRPr="00BA1E73" w:rsidRDefault="0020756F" w:rsidP="00F974A2">
      <w:pPr>
        <w:rPr>
          <w:color w:val="0D0D0D" w:themeColor="text1" w:themeTint="F2"/>
          <w:sz w:val="24"/>
          <w:szCs w:val="24"/>
        </w:rPr>
      </w:pPr>
      <w:r w:rsidRPr="00BA1E73">
        <w:rPr>
          <w:color w:val="0D0D0D" w:themeColor="text1" w:themeTint="F2"/>
          <w:sz w:val="24"/>
          <w:szCs w:val="24"/>
        </w:rPr>
        <w:lastRenderedPageBreak/>
        <w:t xml:space="preserve">The main bus 33KV is connected to grid located at </w:t>
      </w:r>
      <w:proofErr w:type="spellStart"/>
      <w:proofErr w:type="gramStart"/>
      <w:r w:rsidRPr="00BA1E73">
        <w:rPr>
          <w:color w:val="0D0D0D" w:themeColor="text1" w:themeTint="F2"/>
          <w:sz w:val="24"/>
          <w:szCs w:val="24"/>
        </w:rPr>
        <w:t>Pathikonda</w:t>
      </w:r>
      <w:proofErr w:type="spellEnd"/>
      <w:r w:rsidRPr="00BA1E73">
        <w:rPr>
          <w:color w:val="0D0D0D" w:themeColor="text1" w:themeTint="F2"/>
          <w:sz w:val="24"/>
          <w:szCs w:val="24"/>
        </w:rPr>
        <w:t xml:space="preserve"> ,</w:t>
      </w:r>
      <w:proofErr w:type="gramEnd"/>
      <w:r w:rsidR="00A266AA" w:rsidRPr="00BA1E73">
        <w:rPr>
          <w:color w:val="0D0D0D" w:themeColor="text1" w:themeTint="F2"/>
          <w:sz w:val="24"/>
          <w:szCs w:val="24"/>
        </w:rPr>
        <w:t xml:space="preserve"> </w:t>
      </w:r>
      <w:r w:rsidRPr="00BA1E73">
        <w:rPr>
          <w:color w:val="0D0D0D" w:themeColor="text1" w:themeTint="F2"/>
          <w:sz w:val="24"/>
          <w:szCs w:val="24"/>
        </w:rPr>
        <w:t>Chittoor</w:t>
      </w:r>
      <w:r w:rsidR="00A266AA" w:rsidRPr="00BA1E73">
        <w:rPr>
          <w:color w:val="0D0D0D" w:themeColor="text1" w:themeTint="F2"/>
          <w:sz w:val="24"/>
          <w:szCs w:val="24"/>
        </w:rPr>
        <w:t xml:space="preserve"> </w:t>
      </w:r>
      <w:r w:rsidRPr="00BA1E73">
        <w:rPr>
          <w:color w:val="0D0D0D" w:themeColor="text1" w:themeTint="F2"/>
          <w:sz w:val="24"/>
          <w:szCs w:val="24"/>
        </w:rPr>
        <w:t xml:space="preserve">. Now the transmission </w:t>
      </w:r>
      <w:r w:rsidR="00A266AA" w:rsidRPr="00BA1E73">
        <w:rPr>
          <w:color w:val="0D0D0D" w:themeColor="text1" w:themeTint="F2"/>
          <w:sz w:val="24"/>
          <w:szCs w:val="24"/>
        </w:rPr>
        <w:t>line first parallel connected with lighting arrester to diver</w:t>
      </w:r>
      <w:r w:rsidR="003A246C" w:rsidRPr="00BA1E73">
        <w:rPr>
          <w:color w:val="0D0D0D" w:themeColor="text1" w:themeTint="F2"/>
          <w:sz w:val="24"/>
          <w:szCs w:val="24"/>
        </w:rPr>
        <w:t>ge surge, followed by CVT connected parallel.</w:t>
      </w:r>
    </w:p>
    <w:p w14:paraId="3874290B" w14:textId="77777777" w:rsidR="000A2935" w:rsidRDefault="003A246C" w:rsidP="00F974A2">
      <w:pPr>
        <w:rPr>
          <w:color w:val="0D0D0D" w:themeColor="text1" w:themeTint="F2"/>
          <w:sz w:val="24"/>
          <w:szCs w:val="24"/>
        </w:rPr>
      </w:pPr>
      <w:r w:rsidRPr="00BA1E73">
        <w:rPr>
          <w:color w:val="0D0D0D" w:themeColor="text1" w:themeTint="F2"/>
          <w:sz w:val="24"/>
          <w:szCs w:val="24"/>
        </w:rPr>
        <w:t xml:space="preserve">CVT measures voltages and steeps down at 110V. A.C. for </w:t>
      </w:r>
      <w:r w:rsidR="000B605E" w:rsidRPr="00BA1E73">
        <w:rPr>
          <w:color w:val="0D0D0D" w:themeColor="text1" w:themeTint="F2"/>
          <w:sz w:val="24"/>
          <w:szCs w:val="24"/>
        </w:rPr>
        <w:t xml:space="preserve">control panel at the location a wave trap is connected to carrier communication at higher frequencies. A current transformer is connected in series with </w:t>
      </w:r>
      <w:r w:rsidR="00FB56B9" w:rsidRPr="00BA1E73">
        <w:rPr>
          <w:color w:val="0D0D0D" w:themeColor="text1" w:themeTint="F2"/>
          <w:sz w:val="24"/>
          <w:szCs w:val="24"/>
        </w:rPr>
        <w:t>line which measure current and step</w:t>
      </w:r>
      <w:r w:rsidR="00BA1E73" w:rsidRPr="00BA1E73">
        <w:rPr>
          <w:color w:val="0D0D0D" w:themeColor="text1" w:themeTint="F2"/>
          <w:sz w:val="24"/>
          <w:szCs w:val="24"/>
        </w:rPr>
        <w:t>-</w:t>
      </w:r>
      <w:r w:rsidR="00FB56B9" w:rsidRPr="00BA1E73">
        <w:rPr>
          <w:color w:val="0D0D0D" w:themeColor="text1" w:themeTint="F2"/>
          <w:sz w:val="24"/>
          <w:szCs w:val="24"/>
        </w:rPr>
        <w:t>down current at ratio 800.1 for control panel.</w:t>
      </w:r>
      <w:r w:rsidR="002E2521" w:rsidRPr="00BA1E73">
        <w:rPr>
          <w:color w:val="0D0D0D" w:themeColor="text1" w:themeTint="F2"/>
          <w:sz w:val="24"/>
          <w:szCs w:val="24"/>
        </w:rPr>
        <w:t xml:space="preserve"> At both ends of transformer lightning arrester current transformer and switchgear equipment provided</w:t>
      </w:r>
      <w:r w:rsidR="000A2935">
        <w:rPr>
          <w:color w:val="0D0D0D" w:themeColor="text1" w:themeTint="F2"/>
          <w:sz w:val="24"/>
          <w:szCs w:val="24"/>
        </w:rPr>
        <w:t xml:space="preserve">. In </w:t>
      </w:r>
      <w:r w:rsidR="00BA1E73" w:rsidRPr="00BA1E73">
        <w:rPr>
          <w:color w:val="0D0D0D" w:themeColor="text1" w:themeTint="F2"/>
          <w:sz w:val="24"/>
          <w:szCs w:val="24"/>
        </w:rPr>
        <w:t xml:space="preserve">this 33/11KV </w:t>
      </w:r>
      <w:r w:rsidR="00BB716B">
        <w:rPr>
          <w:color w:val="0D0D0D" w:themeColor="text1" w:themeTint="F2"/>
          <w:sz w:val="24"/>
          <w:szCs w:val="24"/>
        </w:rPr>
        <w:t xml:space="preserve">electrical substation many elements or many transformer sections are there. We are </w:t>
      </w:r>
      <w:r w:rsidR="000A2935">
        <w:rPr>
          <w:color w:val="0D0D0D" w:themeColor="text1" w:themeTint="F2"/>
          <w:sz w:val="24"/>
          <w:szCs w:val="24"/>
        </w:rPr>
        <w:t>observing</w:t>
      </w:r>
      <w:r w:rsidR="002A6B80">
        <w:rPr>
          <w:color w:val="0D0D0D" w:themeColor="text1" w:themeTint="F2"/>
          <w:sz w:val="24"/>
          <w:szCs w:val="24"/>
        </w:rPr>
        <w:t xml:space="preserve"> many instruments and equipment in this electrical substation. Then we see in detail about their ele</w:t>
      </w:r>
      <w:r w:rsidR="000A2935">
        <w:rPr>
          <w:color w:val="0D0D0D" w:themeColor="text1" w:themeTint="F2"/>
          <w:sz w:val="24"/>
          <w:szCs w:val="24"/>
        </w:rPr>
        <w:t>ments.</w:t>
      </w:r>
      <w:r w:rsidR="002A6B80">
        <w:rPr>
          <w:color w:val="0D0D0D" w:themeColor="text1" w:themeTint="F2"/>
          <w:sz w:val="24"/>
          <w:szCs w:val="24"/>
        </w:rPr>
        <w:t xml:space="preserve"> </w:t>
      </w:r>
    </w:p>
    <w:p w14:paraId="39452561" w14:textId="77777777" w:rsidR="008A1A65" w:rsidRDefault="008A1A65" w:rsidP="00F974A2">
      <w:pPr>
        <w:rPr>
          <w:color w:val="E76618" w:themeColor="accent4"/>
          <w:sz w:val="32"/>
          <w:szCs w:val="32"/>
        </w:rPr>
      </w:pPr>
      <w:r>
        <w:rPr>
          <w:color w:val="E76618" w:themeColor="accent4"/>
          <w:sz w:val="32"/>
          <w:szCs w:val="32"/>
        </w:rPr>
        <w:t>Transformers:</w:t>
      </w:r>
    </w:p>
    <w:p w14:paraId="709ACA1F" w14:textId="77777777" w:rsidR="00E2571C" w:rsidRDefault="008A1A65" w:rsidP="00F974A2">
      <w:pPr>
        <w:rPr>
          <w:color w:val="2C3C43" w:themeColor="text2"/>
          <w:sz w:val="24"/>
          <w:szCs w:val="24"/>
        </w:rPr>
      </w:pPr>
      <w:r>
        <w:rPr>
          <w:color w:val="2C3C43" w:themeColor="text2"/>
          <w:sz w:val="24"/>
          <w:szCs w:val="24"/>
        </w:rPr>
        <w:t>To step down the 33KV primary voltage to 11kv suitable for distribution purpose</w:t>
      </w:r>
      <w:r w:rsidR="00E2571C">
        <w:rPr>
          <w:color w:val="2C3C43" w:themeColor="text2"/>
          <w:sz w:val="24"/>
          <w:szCs w:val="24"/>
        </w:rPr>
        <w:t>. One 33kv/0.415 auxiliary transformer was also needed to supply the substation with reliable AC power.</w:t>
      </w:r>
    </w:p>
    <w:p w14:paraId="0387031A" w14:textId="446B6511" w:rsidR="00E2571C" w:rsidRDefault="00E2571C" w:rsidP="00F974A2">
      <w:pPr>
        <w:rPr>
          <w:color w:val="E76618" w:themeColor="accent4"/>
          <w:sz w:val="36"/>
          <w:szCs w:val="36"/>
        </w:rPr>
      </w:pPr>
      <w:r>
        <w:rPr>
          <w:color w:val="E76618" w:themeColor="accent4"/>
          <w:sz w:val="36"/>
          <w:szCs w:val="36"/>
        </w:rPr>
        <w:t>Circuit breakers:</w:t>
      </w:r>
    </w:p>
    <w:p w14:paraId="6711149D" w14:textId="2705451D" w:rsidR="00D81868" w:rsidRDefault="00D81868" w:rsidP="00F974A2">
      <w:pPr>
        <w:rPr>
          <w:color w:val="2C3C43" w:themeColor="text2"/>
          <w:sz w:val="24"/>
          <w:szCs w:val="24"/>
        </w:rPr>
      </w:pPr>
      <w:r>
        <w:rPr>
          <w:color w:val="2C3C43" w:themeColor="text2"/>
          <w:sz w:val="24"/>
          <w:szCs w:val="24"/>
        </w:rPr>
        <w:t>Circuit breakers (CBs) were needed so as to disconnect and isolate the faulted section. Sulphur-hexa-fluoride (SF6) circuit</w:t>
      </w:r>
      <w:r w:rsidR="007A7D0C">
        <w:rPr>
          <w:color w:val="2C3C43" w:themeColor="text2"/>
          <w:sz w:val="24"/>
          <w:szCs w:val="24"/>
        </w:rPr>
        <w:t xml:space="preserve"> breakers were chosen.</w:t>
      </w:r>
    </w:p>
    <w:p w14:paraId="10392F00" w14:textId="35C777A5" w:rsidR="007A7D0C" w:rsidRDefault="007A7D0C" w:rsidP="00F974A2">
      <w:pPr>
        <w:rPr>
          <w:color w:val="E76618" w:themeColor="accent4"/>
          <w:sz w:val="36"/>
          <w:szCs w:val="36"/>
        </w:rPr>
      </w:pPr>
      <w:r>
        <w:rPr>
          <w:color w:val="E76618" w:themeColor="accent4"/>
          <w:sz w:val="36"/>
          <w:szCs w:val="36"/>
        </w:rPr>
        <w:t>Isolating switches (isolators):</w:t>
      </w:r>
    </w:p>
    <w:p w14:paraId="4045BA66" w14:textId="045AC473" w:rsidR="007A7D0C" w:rsidRDefault="007A7D0C" w:rsidP="00F974A2">
      <w:pPr>
        <w:rPr>
          <w:color w:val="2C3C43" w:themeColor="text2"/>
          <w:sz w:val="24"/>
          <w:szCs w:val="24"/>
        </w:rPr>
      </w:pPr>
      <w:r>
        <w:rPr>
          <w:color w:val="2C3C43" w:themeColor="text2"/>
          <w:sz w:val="24"/>
          <w:szCs w:val="24"/>
        </w:rPr>
        <w:t>It is a requirement that whenever maintenance or repair work is to be carried out on equ</w:t>
      </w:r>
      <w:r w:rsidR="00437F52">
        <w:rPr>
          <w:color w:val="2C3C43" w:themeColor="text2"/>
          <w:sz w:val="24"/>
          <w:szCs w:val="24"/>
        </w:rPr>
        <w:t>ipment in a substation or feeders, it be disconnected from the supply by an isolator, normally operated on no load. Isolators are normally interlocked with circuit breakers and earthing switches.</w:t>
      </w:r>
    </w:p>
    <w:p w14:paraId="292F2E0B" w14:textId="45A6C511" w:rsidR="00C43EC6" w:rsidRDefault="00C43EC6" w:rsidP="00F974A2">
      <w:pPr>
        <w:rPr>
          <w:color w:val="E76618" w:themeColor="accent4"/>
          <w:sz w:val="36"/>
          <w:szCs w:val="36"/>
        </w:rPr>
      </w:pPr>
      <w:r>
        <w:rPr>
          <w:color w:val="E76618" w:themeColor="accent4"/>
          <w:sz w:val="36"/>
          <w:szCs w:val="36"/>
        </w:rPr>
        <w:t>Current and potential transformers:</w:t>
      </w:r>
    </w:p>
    <w:p w14:paraId="29E2EA6E" w14:textId="4EAAEBA3" w:rsidR="00C43EC6" w:rsidRDefault="00C43EC6" w:rsidP="00F974A2">
      <w:pPr>
        <w:rPr>
          <w:color w:val="2C3C43" w:themeColor="text2"/>
          <w:sz w:val="24"/>
          <w:szCs w:val="24"/>
        </w:rPr>
      </w:pPr>
      <w:r>
        <w:rPr>
          <w:color w:val="2C3C43" w:themeColor="text2"/>
          <w:sz w:val="24"/>
          <w:szCs w:val="24"/>
        </w:rPr>
        <w:t>Current and voltage transformers were needed so as step down the line current for the purpose of metering and relaying.</w:t>
      </w:r>
    </w:p>
    <w:p w14:paraId="0E1EAA67" w14:textId="59DB05A6" w:rsidR="00C43EC6" w:rsidRDefault="0063020A" w:rsidP="00F974A2">
      <w:pPr>
        <w:rPr>
          <w:color w:val="E76618" w:themeColor="accent4"/>
          <w:sz w:val="36"/>
          <w:szCs w:val="36"/>
        </w:rPr>
      </w:pPr>
      <w:r>
        <w:rPr>
          <w:color w:val="E76618" w:themeColor="accent4"/>
          <w:sz w:val="36"/>
          <w:szCs w:val="36"/>
        </w:rPr>
        <w:t>Busbars:</w:t>
      </w:r>
    </w:p>
    <w:p w14:paraId="4274A931" w14:textId="2739B8AE" w:rsidR="0063020A" w:rsidRDefault="0063020A" w:rsidP="00F974A2">
      <w:pPr>
        <w:rPr>
          <w:color w:val="2C3C43" w:themeColor="text2"/>
          <w:sz w:val="24"/>
          <w:szCs w:val="24"/>
        </w:rPr>
      </w:pPr>
      <w:r>
        <w:rPr>
          <w:color w:val="2C3C43" w:themeColor="text2"/>
          <w:sz w:val="24"/>
          <w:szCs w:val="24"/>
        </w:rPr>
        <w:t xml:space="preserve">The incoming and outgoing circuits were connected to busbars. Flexible ACSR stranded conductor busbars supported from two ends by strain insulators was chosen for the </w:t>
      </w:r>
      <w:r w:rsidR="00AE5686">
        <w:rPr>
          <w:color w:val="2C3C43" w:themeColor="text2"/>
          <w:sz w:val="24"/>
          <w:szCs w:val="24"/>
        </w:rPr>
        <w:t xml:space="preserve">33kv busbar. </w:t>
      </w:r>
    </w:p>
    <w:p w14:paraId="6C6EADD2" w14:textId="526B6327" w:rsidR="00AE5686" w:rsidRDefault="00AE5686" w:rsidP="00F974A2">
      <w:pPr>
        <w:rPr>
          <w:color w:val="E76618" w:themeColor="accent4"/>
          <w:sz w:val="36"/>
          <w:szCs w:val="36"/>
        </w:rPr>
      </w:pPr>
      <w:r>
        <w:rPr>
          <w:color w:val="E76618" w:themeColor="accent4"/>
          <w:sz w:val="36"/>
          <w:szCs w:val="36"/>
        </w:rPr>
        <w:t>Protective relays:</w:t>
      </w:r>
    </w:p>
    <w:p w14:paraId="7CC7C03B" w14:textId="516DC9A7" w:rsidR="00AE5686" w:rsidRDefault="00AE5686" w:rsidP="00F974A2">
      <w:pPr>
        <w:rPr>
          <w:color w:val="2C3C43" w:themeColor="text2"/>
          <w:sz w:val="24"/>
          <w:szCs w:val="24"/>
        </w:rPr>
      </w:pPr>
      <w:r>
        <w:rPr>
          <w:color w:val="2C3C43" w:themeColor="text2"/>
          <w:sz w:val="24"/>
          <w:szCs w:val="24"/>
        </w:rPr>
        <w:lastRenderedPageBreak/>
        <w:t xml:space="preserve">Whenever a fault occurs the protective relay would operate and send a trip signal </w:t>
      </w:r>
      <w:r w:rsidR="00E668FA">
        <w:rPr>
          <w:color w:val="2C3C43" w:themeColor="text2"/>
          <w:sz w:val="24"/>
          <w:szCs w:val="24"/>
        </w:rPr>
        <w:t>to circuit breakers. The relays were housed in panels in the control room and ring main units.</w:t>
      </w:r>
    </w:p>
    <w:p w14:paraId="7BDDEE6C" w14:textId="5D62A019" w:rsidR="00E668FA" w:rsidRDefault="00E668FA" w:rsidP="00F974A2">
      <w:pPr>
        <w:rPr>
          <w:color w:val="E76618" w:themeColor="accent4"/>
          <w:sz w:val="36"/>
          <w:szCs w:val="36"/>
        </w:rPr>
      </w:pPr>
      <w:r>
        <w:rPr>
          <w:color w:val="E76618" w:themeColor="accent4"/>
          <w:sz w:val="36"/>
          <w:szCs w:val="36"/>
        </w:rPr>
        <w:t>Surge arrestors (lightning arrestors):</w:t>
      </w:r>
    </w:p>
    <w:p w14:paraId="2BA4CD27" w14:textId="03E89799" w:rsidR="00E668FA" w:rsidRDefault="00E668FA" w:rsidP="00F974A2">
      <w:pPr>
        <w:rPr>
          <w:color w:val="2C3C43" w:themeColor="text2"/>
          <w:sz w:val="24"/>
          <w:szCs w:val="24"/>
        </w:rPr>
      </w:pPr>
      <w:r>
        <w:rPr>
          <w:color w:val="2C3C43" w:themeColor="text2"/>
          <w:sz w:val="24"/>
          <w:szCs w:val="24"/>
        </w:rPr>
        <w:t>Surge arrestors would prote</w:t>
      </w:r>
      <w:r w:rsidR="006E6CAC">
        <w:rPr>
          <w:color w:val="2C3C43" w:themeColor="text2"/>
          <w:sz w:val="24"/>
          <w:szCs w:val="24"/>
        </w:rPr>
        <w:t xml:space="preserve">ct the substation equipment from lightning and switching surges. </w:t>
      </w:r>
    </w:p>
    <w:p w14:paraId="0D0C6C67" w14:textId="4319FD7C" w:rsidR="006E6CAC" w:rsidRDefault="006E6CAC" w:rsidP="00F974A2">
      <w:pPr>
        <w:rPr>
          <w:color w:val="E76618" w:themeColor="accent4"/>
          <w:sz w:val="36"/>
          <w:szCs w:val="36"/>
        </w:rPr>
      </w:pPr>
      <w:r>
        <w:rPr>
          <w:color w:val="E76618" w:themeColor="accent4"/>
          <w:sz w:val="36"/>
          <w:szCs w:val="36"/>
        </w:rPr>
        <w:t>Earthing switch:</w:t>
      </w:r>
    </w:p>
    <w:p w14:paraId="7583C280" w14:textId="1D005E06" w:rsidR="0063020A" w:rsidRDefault="006E6CAC" w:rsidP="00F974A2">
      <w:pPr>
        <w:rPr>
          <w:color w:val="2C3C43" w:themeColor="text2"/>
          <w:sz w:val="24"/>
          <w:szCs w:val="24"/>
        </w:rPr>
      </w:pPr>
      <w:r>
        <w:rPr>
          <w:color w:val="2C3C43" w:themeColor="text2"/>
          <w:sz w:val="24"/>
          <w:szCs w:val="24"/>
        </w:rPr>
        <w:t xml:space="preserve">The earthing switch is usually connected between the line conductor and is mounted on the frame of isolator. </w:t>
      </w:r>
      <w:r w:rsidR="00190A84">
        <w:rPr>
          <w:color w:val="2C3C43" w:themeColor="text2"/>
          <w:sz w:val="24"/>
          <w:szCs w:val="24"/>
        </w:rPr>
        <w:t>N</w:t>
      </w:r>
      <w:r>
        <w:rPr>
          <w:color w:val="2C3C43" w:themeColor="text2"/>
          <w:sz w:val="24"/>
          <w:szCs w:val="24"/>
        </w:rPr>
        <w:t>ormall</w:t>
      </w:r>
      <w:r w:rsidR="00190A84">
        <w:rPr>
          <w:color w:val="2C3C43" w:themeColor="text2"/>
          <w:sz w:val="24"/>
          <w:szCs w:val="24"/>
        </w:rPr>
        <w:t xml:space="preserve">y it is in open position. When the line is disconnected the earthing switch is closed to discharge the trapped charges to earth. </w:t>
      </w:r>
    </w:p>
    <w:p w14:paraId="3223DB3B" w14:textId="47EF5E4F" w:rsidR="00190A84" w:rsidRDefault="00A33C6B" w:rsidP="00F974A2">
      <w:pPr>
        <w:rPr>
          <w:color w:val="918655" w:themeColor="accent6"/>
          <w:sz w:val="36"/>
          <w:szCs w:val="36"/>
        </w:rPr>
      </w:pPr>
      <w:r>
        <w:rPr>
          <w:color w:val="918655" w:themeColor="accent6"/>
          <w:sz w:val="36"/>
          <w:szCs w:val="36"/>
        </w:rPr>
        <w:t>Three phase electric power:</w:t>
      </w:r>
    </w:p>
    <w:p w14:paraId="3FDFE122" w14:textId="49F7C1A0" w:rsidR="00A33C6B" w:rsidRPr="00A33C6B" w:rsidRDefault="00A33C6B" w:rsidP="00A33C6B">
      <w:pPr>
        <w:rPr>
          <w:color w:val="262626" w:themeColor="text1" w:themeTint="D9"/>
          <w:sz w:val="24"/>
          <w:szCs w:val="24"/>
        </w:rPr>
      </w:pPr>
      <w:r w:rsidRPr="00A33C6B">
        <w:rPr>
          <w:color w:val="262626" w:themeColor="text1" w:themeTint="D9"/>
          <w:sz w:val="24"/>
          <w:szCs w:val="24"/>
        </w:rPr>
        <w:t>Three-phase electric power is a common type of alternating current used in electricity generation, transmission, and distribution. It is a type of polyphase system employing three wires (or four including an optional neutral return wire) and is the most common method used by electrical grids worldwide to transfer power.</w:t>
      </w:r>
    </w:p>
    <w:p w14:paraId="28BEB499" w14:textId="77777777" w:rsidR="00A33C6B" w:rsidRDefault="00A33C6B" w:rsidP="00A33C6B">
      <w:pPr>
        <w:rPr>
          <w:color w:val="262626" w:themeColor="text1" w:themeTint="D9"/>
          <w:sz w:val="24"/>
          <w:szCs w:val="24"/>
        </w:rPr>
      </w:pPr>
      <w:r w:rsidRPr="00A33C6B">
        <w:rPr>
          <w:color w:val="262626" w:themeColor="text1" w:themeTint="D9"/>
          <w:sz w:val="24"/>
          <w:szCs w:val="24"/>
        </w:rPr>
        <w:t>Three-phase electrical power was developed in the 1880s by multiple people. Three-phase power works by the voltage and currents being 120 degrees out of phase on the three wires. As an AC system it allows the voltages to be easily stepped</w:t>
      </w:r>
      <w:r>
        <w:rPr>
          <w:color w:val="262626" w:themeColor="text1" w:themeTint="D9"/>
          <w:sz w:val="24"/>
          <w:szCs w:val="24"/>
        </w:rPr>
        <w:t>-</w:t>
      </w:r>
      <w:r w:rsidRPr="00A33C6B">
        <w:rPr>
          <w:color w:val="262626" w:themeColor="text1" w:themeTint="D9"/>
          <w:sz w:val="24"/>
          <w:szCs w:val="24"/>
        </w:rPr>
        <w:t>up using transformers to high voltage for transmission, and back down for distribution, giving</w:t>
      </w:r>
      <w:r>
        <w:rPr>
          <w:color w:val="262626" w:themeColor="text1" w:themeTint="D9"/>
          <w:sz w:val="24"/>
          <w:szCs w:val="24"/>
        </w:rPr>
        <w:t xml:space="preserve"> high efficiency.</w:t>
      </w:r>
    </w:p>
    <w:p w14:paraId="4501E7FF" w14:textId="13F1C540" w:rsidR="00A33C6B" w:rsidRDefault="00A33C6B" w:rsidP="00A33C6B">
      <w:pPr>
        <w:rPr>
          <w:color w:val="262626" w:themeColor="text1" w:themeTint="D9"/>
          <w:sz w:val="24"/>
          <w:szCs w:val="24"/>
        </w:rPr>
      </w:pPr>
      <w:r>
        <w:rPr>
          <w:color w:val="262626" w:themeColor="text1" w:themeTint="D9"/>
          <w:sz w:val="24"/>
          <w:szCs w:val="24"/>
        </w:rPr>
        <w:t xml:space="preserve"> </w:t>
      </w:r>
      <w:r w:rsidR="00276473" w:rsidRPr="00276473">
        <w:rPr>
          <w:color w:val="262626" w:themeColor="text1" w:themeTint="D9"/>
          <w:sz w:val="24"/>
          <w:szCs w:val="24"/>
        </w:rPr>
        <w:t>A three-wire three-phase circuit is usually more economical than an equivalent two-wire single-phase circuit at the same line to ground voltage because it uses less conductor material to transmit a given amount of electrical power.</w:t>
      </w:r>
      <w:r w:rsidR="00276473">
        <w:rPr>
          <w:color w:val="262626" w:themeColor="text1" w:themeTint="D9"/>
          <w:sz w:val="24"/>
          <w:szCs w:val="24"/>
        </w:rPr>
        <w:t xml:space="preserve"> </w:t>
      </w:r>
      <w:r w:rsidR="00276473" w:rsidRPr="00276473">
        <w:rPr>
          <w:color w:val="262626" w:themeColor="text1" w:themeTint="D9"/>
          <w:sz w:val="24"/>
          <w:szCs w:val="24"/>
        </w:rPr>
        <w:t>Three</w:t>
      </w:r>
      <w:r w:rsidR="00276473">
        <w:rPr>
          <w:color w:val="262626" w:themeColor="text1" w:themeTint="D9"/>
          <w:sz w:val="24"/>
          <w:szCs w:val="24"/>
        </w:rPr>
        <w:t xml:space="preserve"> </w:t>
      </w:r>
      <w:r w:rsidR="00276473" w:rsidRPr="00276473">
        <w:rPr>
          <w:color w:val="262626" w:themeColor="text1" w:themeTint="D9"/>
          <w:sz w:val="24"/>
          <w:szCs w:val="24"/>
        </w:rPr>
        <w:t>-phase power is mainly used directly to power large motors and other heavy loads. Small loads often use only a two-wire single-phase circuit, which may be derived from a three-phase system.</w:t>
      </w:r>
      <w:r w:rsidR="00276473">
        <w:rPr>
          <w:color w:val="262626" w:themeColor="text1" w:themeTint="D9"/>
          <w:sz w:val="24"/>
          <w:szCs w:val="24"/>
        </w:rPr>
        <w:t xml:space="preserve"> </w:t>
      </w:r>
    </w:p>
    <w:p w14:paraId="2F52F902" w14:textId="5D2D64FF" w:rsidR="00F974A2" w:rsidRDefault="008C661E" w:rsidP="00F974A2">
      <w:pPr>
        <w:rPr>
          <w:color w:val="262626" w:themeColor="text1" w:themeTint="D9"/>
          <w:sz w:val="24"/>
          <w:szCs w:val="24"/>
        </w:rPr>
      </w:pPr>
      <w:r>
        <w:rPr>
          <w:color w:val="262626" w:themeColor="text1" w:themeTint="D9"/>
          <w:sz w:val="24"/>
          <w:szCs w:val="24"/>
        </w:rPr>
        <w:t xml:space="preserve">The </w:t>
      </w:r>
      <w:r w:rsidR="00076A08">
        <w:rPr>
          <w:color w:val="262626" w:themeColor="text1" w:themeTint="D9"/>
          <w:sz w:val="24"/>
          <w:szCs w:val="24"/>
        </w:rPr>
        <w:t>T</w:t>
      </w:r>
      <w:r>
        <w:rPr>
          <w:color w:val="262626" w:themeColor="text1" w:themeTint="D9"/>
          <w:sz w:val="24"/>
          <w:szCs w:val="24"/>
        </w:rPr>
        <w:t>hree phase current is mainly useful in industries and agricultural works like motors and many other things</w:t>
      </w:r>
      <w:r w:rsidR="00076A08">
        <w:rPr>
          <w:color w:val="262626" w:themeColor="text1" w:themeTint="D9"/>
          <w:sz w:val="24"/>
          <w:szCs w:val="24"/>
        </w:rPr>
        <w:t>. So that in every electrical substation most of the current can transf</w:t>
      </w:r>
      <w:r w:rsidR="006234F8">
        <w:rPr>
          <w:color w:val="262626" w:themeColor="text1" w:themeTint="D9"/>
          <w:sz w:val="24"/>
          <w:szCs w:val="24"/>
        </w:rPr>
        <w:t xml:space="preserve">er to </w:t>
      </w:r>
      <w:r w:rsidR="00130784">
        <w:rPr>
          <w:color w:val="262626" w:themeColor="text1" w:themeTint="D9"/>
          <w:sz w:val="24"/>
          <w:szCs w:val="24"/>
        </w:rPr>
        <w:t>industries</w:t>
      </w:r>
      <w:r w:rsidR="001657CB">
        <w:rPr>
          <w:color w:val="262626" w:themeColor="text1" w:themeTint="D9"/>
          <w:sz w:val="24"/>
          <w:szCs w:val="24"/>
        </w:rPr>
        <w:t>.</w:t>
      </w:r>
    </w:p>
    <w:p w14:paraId="31886AFF" w14:textId="597D82BD" w:rsidR="001657CB" w:rsidRDefault="001657CB" w:rsidP="00F974A2">
      <w:pPr>
        <w:rPr>
          <w:color w:val="262626" w:themeColor="text1" w:themeTint="D9"/>
          <w:sz w:val="24"/>
          <w:szCs w:val="24"/>
        </w:rPr>
      </w:pPr>
    </w:p>
    <w:p w14:paraId="3F0D7F27" w14:textId="03D3C3A1" w:rsidR="001657CB" w:rsidRDefault="001657CB" w:rsidP="00F974A2">
      <w:pPr>
        <w:rPr>
          <w:color w:val="262626" w:themeColor="text1" w:themeTint="D9"/>
          <w:sz w:val="24"/>
          <w:szCs w:val="24"/>
        </w:rPr>
      </w:pPr>
    </w:p>
    <w:p w14:paraId="5C7865C7" w14:textId="77777777" w:rsidR="001657CB" w:rsidRPr="001657CB" w:rsidRDefault="001657CB" w:rsidP="00F974A2">
      <w:pPr>
        <w:rPr>
          <w:color w:val="262626" w:themeColor="text1" w:themeTint="D9"/>
          <w:sz w:val="24"/>
          <w:szCs w:val="24"/>
        </w:rPr>
      </w:pPr>
    </w:p>
    <w:p w14:paraId="5FE9E69C" w14:textId="072892A1" w:rsidR="00F974A2" w:rsidRPr="00F974A2" w:rsidRDefault="001657CB" w:rsidP="00F974A2">
      <w:pPr>
        <w:rPr>
          <w:color w:val="E76618" w:themeColor="accent4"/>
          <w:sz w:val="32"/>
          <w:szCs w:val="32"/>
        </w:rPr>
      </w:pPr>
      <w:r>
        <w:rPr>
          <w:noProof/>
          <w:color w:val="48432A" w:themeColor="accent6" w:themeShade="80"/>
          <w:sz w:val="40"/>
          <w:szCs w:val="40"/>
        </w:rPr>
        <w:lastRenderedPageBreak/>
        <w:drawing>
          <wp:inline distT="0" distB="0" distL="0" distR="0" wp14:anchorId="1BB82899" wp14:editId="635938EE">
            <wp:extent cx="1558290" cy="2565496"/>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565291" cy="2577021"/>
                    </a:xfrm>
                    <a:prstGeom prst="rect">
                      <a:avLst/>
                    </a:prstGeom>
                    <a:noFill/>
                  </pic:spPr>
                </pic:pic>
              </a:graphicData>
            </a:graphic>
          </wp:inline>
        </w:drawing>
      </w:r>
      <w:r>
        <w:rPr>
          <w:color w:val="E76618" w:themeColor="accent4"/>
          <w:sz w:val="32"/>
          <w:szCs w:val="32"/>
        </w:rPr>
        <w:t xml:space="preserve"> </w:t>
      </w:r>
      <w:r w:rsidR="007A1DD0">
        <w:rPr>
          <w:noProof/>
          <w:color w:val="E76618" w:themeColor="accent4"/>
          <w:sz w:val="32"/>
          <w:szCs w:val="32"/>
        </w:rPr>
        <w:drawing>
          <wp:inline distT="0" distB="0" distL="0" distR="0" wp14:anchorId="0379E537" wp14:editId="535F76EB">
            <wp:extent cx="3569970" cy="253299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3424" cy="2549636"/>
                    </a:xfrm>
                    <a:prstGeom prst="rect">
                      <a:avLst/>
                    </a:prstGeom>
                    <a:noFill/>
                  </pic:spPr>
                </pic:pic>
              </a:graphicData>
            </a:graphic>
          </wp:inline>
        </w:drawing>
      </w:r>
    </w:p>
    <w:p w14:paraId="774C6891" w14:textId="77777777" w:rsidR="00691842" w:rsidRDefault="002E03DD" w:rsidP="00691842">
      <w:pPr>
        <w:tabs>
          <w:tab w:val="center" w:pos="2145"/>
        </w:tabs>
        <w:rPr>
          <w:b/>
          <w:bCs/>
          <w:color w:val="48432A" w:themeColor="accent6" w:themeShade="80"/>
          <w:sz w:val="24"/>
          <w:szCs w:val="24"/>
        </w:rPr>
      </w:pPr>
      <w:r w:rsidRPr="00691842">
        <w:rPr>
          <w:b/>
          <w:bCs/>
          <w:color w:val="AF8B13" w:themeColor="accent3" w:themeShade="BF"/>
          <w:sz w:val="36"/>
          <w:szCs w:val="36"/>
        </w:rPr>
        <w:t>Single phase electric power</w:t>
      </w:r>
      <w:r w:rsidR="00691842" w:rsidRPr="00691842">
        <w:rPr>
          <w:b/>
          <w:bCs/>
          <w:color w:val="AF8B13" w:themeColor="accent3" w:themeShade="BF"/>
          <w:sz w:val="36"/>
          <w:szCs w:val="36"/>
        </w:rPr>
        <w:t>:</w:t>
      </w:r>
    </w:p>
    <w:p w14:paraId="429EE013" w14:textId="77777777" w:rsidR="00691842" w:rsidRDefault="00691842" w:rsidP="00691842">
      <w:pPr>
        <w:tabs>
          <w:tab w:val="center" w:pos="2145"/>
        </w:tabs>
        <w:rPr>
          <w:b/>
          <w:bCs/>
          <w:color w:val="48432A" w:themeColor="accent6" w:themeShade="80"/>
          <w:sz w:val="24"/>
          <w:szCs w:val="24"/>
        </w:rPr>
      </w:pPr>
      <w:r w:rsidRPr="00691842">
        <w:rPr>
          <w:b/>
          <w:bCs/>
        </w:rPr>
        <w:t>Single-phase electric power is the distribution of alternating current electric power using a system in which all the voltages of the supply vary in unison. Single-phase distribution is used when loads are mostly lighting and heating, with few large electric motors. A single-phase supply connected to an alternating current electric motor does not produce a rotating magnetic field; single-phase motors need additional circuits for starting (capacitor start motor), and such motors are uncommon above 10 kW in rating.</w:t>
      </w:r>
    </w:p>
    <w:p w14:paraId="3880F308" w14:textId="45F851B9" w:rsidR="00CF3465" w:rsidRDefault="00691842" w:rsidP="00343776">
      <w:pPr>
        <w:tabs>
          <w:tab w:val="center" w:pos="2145"/>
        </w:tabs>
        <w:rPr>
          <w:b/>
          <w:bCs/>
        </w:rPr>
      </w:pPr>
      <w:r w:rsidRPr="00691842">
        <w:rPr>
          <w:b/>
          <w:bCs/>
        </w:rPr>
        <w:t xml:space="preserve">Because the voltage of a </w:t>
      </w:r>
      <w:r>
        <w:rPr>
          <w:b/>
          <w:bCs/>
        </w:rPr>
        <w:t>S</w:t>
      </w:r>
      <w:r w:rsidRPr="00691842">
        <w:rPr>
          <w:b/>
          <w:bCs/>
        </w:rPr>
        <w:t xml:space="preserve">ingle </w:t>
      </w:r>
      <w:r>
        <w:rPr>
          <w:b/>
          <w:bCs/>
        </w:rPr>
        <w:t>-</w:t>
      </w:r>
      <w:r w:rsidRPr="00691842">
        <w:rPr>
          <w:b/>
          <w:bCs/>
        </w:rPr>
        <w:t>phase system reaches a peak value twice in each cycle, the instantaneous power is not constant.</w:t>
      </w:r>
      <w:r>
        <w:rPr>
          <w:b/>
          <w:bCs/>
        </w:rPr>
        <w:t xml:space="preserve"> </w:t>
      </w:r>
      <w:r w:rsidRPr="00691842">
        <w:rPr>
          <w:b/>
          <w:bCs/>
        </w:rPr>
        <w:t>Standard frequencies of single-phase power systems are either 50 or 60 Hz. Special single-phase traction power networks may operate at 16.67 Hz or other frequencies to power electric railways.</w:t>
      </w:r>
    </w:p>
    <w:p w14:paraId="54C8A50A" w14:textId="3B7FE406" w:rsidR="00343776" w:rsidRPr="00343776" w:rsidRDefault="00CF3465" w:rsidP="00343776">
      <w:r>
        <w:rPr>
          <w:noProof/>
        </w:rPr>
        <w:drawing>
          <wp:anchor distT="0" distB="0" distL="114300" distR="114300" simplePos="0" relativeHeight="251665408" behindDoc="0" locked="0" layoutInCell="1" allowOverlap="1" wp14:anchorId="5AD85677" wp14:editId="64C24B75">
            <wp:simplePos x="0" y="0"/>
            <wp:positionH relativeFrom="margin">
              <wp:posOffset>3842385</wp:posOffset>
            </wp:positionH>
            <wp:positionV relativeFrom="paragraph">
              <wp:posOffset>-87792</wp:posOffset>
            </wp:positionV>
            <wp:extent cx="1584325" cy="3063781"/>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4325" cy="3063781"/>
                    </a:xfrm>
                    <a:prstGeom prst="rect">
                      <a:avLst/>
                    </a:prstGeom>
                    <a:noFill/>
                  </pic:spPr>
                </pic:pic>
              </a:graphicData>
            </a:graphic>
            <wp14:sizeRelV relativeFrom="margin">
              <wp14:pctHeight>0</wp14:pctHeight>
            </wp14:sizeRelV>
          </wp:anchor>
        </w:drawing>
      </w:r>
    </w:p>
    <w:p w14:paraId="2AAAB996" w14:textId="496596BA" w:rsidR="00343776" w:rsidRDefault="00CF3465" w:rsidP="00343776">
      <w:r>
        <w:rPr>
          <w:noProof/>
        </w:rPr>
        <w:drawing>
          <wp:inline distT="0" distB="0" distL="0" distR="0" wp14:anchorId="4399428C" wp14:editId="560C7847">
            <wp:extent cx="2499995" cy="26556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9995" cy="2655651"/>
                    </a:xfrm>
                    <a:prstGeom prst="rect">
                      <a:avLst/>
                    </a:prstGeom>
                    <a:noFill/>
                  </pic:spPr>
                </pic:pic>
              </a:graphicData>
            </a:graphic>
          </wp:inline>
        </w:drawing>
      </w:r>
    </w:p>
    <w:p w14:paraId="595428B9" w14:textId="4295D1F2" w:rsidR="00CF3465" w:rsidRDefault="00D2749C" w:rsidP="00343776">
      <w:pPr>
        <w:rPr>
          <w:color w:val="0070C0"/>
          <w:sz w:val="40"/>
          <w:szCs w:val="40"/>
        </w:rPr>
      </w:pPr>
      <w:r>
        <w:rPr>
          <w:color w:val="0070C0"/>
          <w:sz w:val="40"/>
          <w:szCs w:val="40"/>
        </w:rPr>
        <w:lastRenderedPageBreak/>
        <w:t>Advantages of Electric substation:</w:t>
      </w:r>
    </w:p>
    <w:p w14:paraId="5FC17C9F" w14:textId="77777777" w:rsidR="0062140C" w:rsidRPr="0062140C" w:rsidRDefault="0062140C" w:rsidP="0062140C">
      <w:pPr>
        <w:rPr>
          <w:color w:val="0D0D0D" w:themeColor="text1" w:themeTint="F2"/>
          <w:sz w:val="24"/>
          <w:szCs w:val="24"/>
        </w:rPr>
      </w:pPr>
      <w:r w:rsidRPr="0062140C">
        <w:rPr>
          <w:color w:val="0D0D0D" w:themeColor="text1" w:themeTint="F2"/>
          <w:sz w:val="24"/>
          <w:szCs w:val="24"/>
        </w:rPr>
        <w:t>Outdoor Electrical Substation is located in Outdoor that’s means there will be no rooftop. The following advantage can be found by an outdoor substation.</w:t>
      </w:r>
    </w:p>
    <w:p w14:paraId="75D74C63" w14:textId="408130EF" w:rsidR="0062140C" w:rsidRPr="0062140C" w:rsidRDefault="000457F6" w:rsidP="0062140C">
      <w:pPr>
        <w:rPr>
          <w:color w:val="0D0D0D" w:themeColor="text1" w:themeTint="F2"/>
          <w:sz w:val="24"/>
          <w:szCs w:val="24"/>
        </w:rPr>
      </w:pPr>
      <w:r>
        <w:rPr>
          <w:color w:val="C42F1A" w:themeColor="accent5"/>
          <w:sz w:val="28"/>
          <w:szCs w:val="28"/>
        </w:rPr>
        <w:t>1.</w:t>
      </w:r>
      <w:r w:rsidR="0062140C" w:rsidRPr="0062140C">
        <w:rPr>
          <w:color w:val="0D0D0D" w:themeColor="text1" w:themeTint="F2"/>
          <w:sz w:val="24"/>
          <w:szCs w:val="24"/>
        </w:rPr>
        <w:t>The main construction work will be needed is much smaller if we compared it with</w:t>
      </w:r>
      <w:r>
        <w:rPr>
          <w:color w:val="0D0D0D" w:themeColor="text1" w:themeTint="F2"/>
          <w:sz w:val="24"/>
          <w:szCs w:val="24"/>
        </w:rPr>
        <w:t xml:space="preserve"> an</w:t>
      </w:r>
      <w:r w:rsidR="0062140C" w:rsidRPr="0062140C">
        <w:rPr>
          <w:color w:val="0D0D0D" w:themeColor="text1" w:themeTint="F2"/>
          <w:sz w:val="24"/>
          <w:szCs w:val="24"/>
        </w:rPr>
        <w:t xml:space="preserve"> indoor substation.</w:t>
      </w:r>
    </w:p>
    <w:p w14:paraId="5F9A78C2" w14:textId="241E78E8" w:rsidR="0062140C" w:rsidRPr="0062140C" w:rsidRDefault="000457F6" w:rsidP="0062140C">
      <w:pPr>
        <w:rPr>
          <w:color w:val="0D0D0D" w:themeColor="text1" w:themeTint="F2"/>
          <w:sz w:val="24"/>
          <w:szCs w:val="24"/>
        </w:rPr>
      </w:pPr>
      <w:r>
        <w:rPr>
          <w:color w:val="C42F1A" w:themeColor="accent5"/>
          <w:sz w:val="24"/>
          <w:szCs w:val="24"/>
        </w:rPr>
        <w:t>2.</w:t>
      </w:r>
      <w:r w:rsidR="0062140C" w:rsidRPr="0062140C">
        <w:rPr>
          <w:color w:val="0D0D0D" w:themeColor="text1" w:themeTint="F2"/>
          <w:sz w:val="24"/>
          <w:szCs w:val="24"/>
        </w:rPr>
        <w:t>Always less quantity of buildings or infrastructure is needed.</w:t>
      </w:r>
    </w:p>
    <w:p w14:paraId="4417A1FD" w14:textId="7507B948" w:rsidR="0062140C" w:rsidRPr="0062140C" w:rsidRDefault="000457F6" w:rsidP="0062140C">
      <w:pPr>
        <w:rPr>
          <w:color w:val="0D0D0D" w:themeColor="text1" w:themeTint="F2"/>
          <w:sz w:val="24"/>
          <w:szCs w:val="24"/>
        </w:rPr>
      </w:pPr>
      <w:r>
        <w:rPr>
          <w:color w:val="C42F1A" w:themeColor="accent5"/>
          <w:sz w:val="24"/>
          <w:szCs w:val="24"/>
        </w:rPr>
        <w:t>3.</w:t>
      </w:r>
      <w:r w:rsidR="0062140C" w:rsidRPr="0062140C">
        <w:rPr>
          <w:color w:val="0D0D0D" w:themeColor="text1" w:themeTint="F2"/>
          <w:sz w:val="24"/>
          <w:szCs w:val="24"/>
        </w:rPr>
        <w:t>Insulation cost for switchgear and other electrical equipment is very low.</w:t>
      </w:r>
    </w:p>
    <w:p w14:paraId="5612119C" w14:textId="77777777" w:rsidR="000457F6" w:rsidRDefault="000457F6" w:rsidP="0062140C">
      <w:pPr>
        <w:rPr>
          <w:color w:val="0D0D0D" w:themeColor="text1" w:themeTint="F2"/>
          <w:sz w:val="24"/>
          <w:szCs w:val="24"/>
        </w:rPr>
      </w:pPr>
      <w:r>
        <w:rPr>
          <w:color w:val="C42F1A" w:themeColor="accent5"/>
          <w:sz w:val="24"/>
          <w:szCs w:val="24"/>
        </w:rPr>
        <w:t>4.</w:t>
      </w:r>
      <w:r w:rsidR="0062140C" w:rsidRPr="0062140C">
        <w:rPr>
          <w:color w:val="0D0D0D" w:themeColor="text1" w:themeTint="F2"/>
          <w:sz w:val="24"/>
          <w:szCs w:val="24"/>
        </w:rPr>
        <w:t>Adequate space between two separate adjoining equipment can be provided which can reduce the possibility of any kind of fault.</w:t>
      </w:r>
    </w:p>
    <w:p w14:paraId="0B560A2D" w14:textId="349441B7" w:rsidR="0062140C" w:rsidRPr="0062140C" w:rsidRDefault="000457F6" w:rsidP="0062140C">
      <w:pPr>
        <w:rPr>
          <w:color w:val="0D0D0D" w:themeColor="text1" w:themeTint="F2"/>
          <w:sz w:val="24"/>
          <w:szCs w:val="24"/>
        </w:rPr>
      </w:pPr>
      <w:r>
        <w:rPr>
          <w:color w:val="C42F1A" w:themeColor="accent5"/>
          <w:sz w:val="24"/>
          <w:szCs w:val="24"/>
        </w:rPr>
        <w:t>5.</w:t>
      </w:r>
      <w:r w:rsidR="0062140C" w:rsidRPr="0062140C">
        <w:rPr>
          <w:color w:val="0D0D0D" w:themeColor="text1" w:themeTint="F2"/>
          <w:sz w:val="24"/>
          <w:szCs w:val="24"/>
        </w:rPr>
        <w:t xml:space="preserve">Erection and Commissioning for the substation can be completed in a much </w:t>
      </w:r>
      <w:proofErr w:type="spellStart"/>
      <w:r w:rsidR="0062140C" w:rsidRPr="0062140C">
        <w:rPr>
          <w:color w:val="0D0D0D" w:themeColor="text1" w:themeTint="F2"/>
          <w:sz w:val="24"/>
          <w:szCs w:val="24"/>
        </w:rPr>
        <w:t>leaser</w:t>
      </w:r>
      <w:proofErr w:type="spellEnd"/>
      <w:r w:rsidR="0062140C" w:rsidRPr="0062140C">
        <w:rPr>
          <w:color w:val="0D0D0D" w:themeColor="text1" w:themeTint="F2"/>
          <w:sz w:val="24"/>
          <w:szCs w:val="24"/>
        </w:rPr>
        <w:t xml:space="preserve"> time period.</w:t>
      </w:r>
    </w:p>
    <w:p w14:paraId="7ED12979" w14:textId="2B6EF5E6" w:rsidR="0062140C" w:rsidRPr="0062140C" w:rsidRDefault="000457F6" w:rsidP="0062140C">
      <w:pPr>
        <w:rPr>
          <w:color w:val="0D0D0D" w:themeColor="text1" w:themeTint="F2"/>
          <w:sz w:val="24"/>
          <w:szCs w:val="24"/>
        </w:rPr>
      </w:pPr>
      <w:r>
        <w:rPr>
          <w:color w:val="C42F1A" w:themeColor="accent5"/>
          <w:sz w:val="24"/>
          <w:szCs w:val="24"/>
        </w:rPr>
        <w:t>6.</w:t>
      </w:r>
      <w:r w:rsidR="0062140C" w:rsidRPr="0062140C">
        <w:rPr>
          <w:color w:val="0D0D0D" w:themeColor="text1" w:themeTint="F2"/>
          <w:sz w:val="24"/>
          <w:szCs w:val="24"/>
        </w:rPr>
        <w:t>All equipment can be viewed and it can help to find the fault location easier.</w:t>
      </w:r>
    </w:p>
    <w:p w14:paraId="08A41925" w14:textId="08C3F665" w:rsidR="0062140C" w:rsidRPr="0062140C" w:rsidRDefault="000457F6" w:rsidP="0062140C">
      <w:pPr>
        <w:rPr>
          <w:color w:val="0D0D0D" w:themeColor="text1" w:themeTint="F2"/>
          <w:sz w:val="24"/>
          <w:szCs w:val="24"/>
        </w:rPr>
      </w:pPr>
      <w:r>
        <w:rPr>
          <w:color w:val="C42F1A" w:themeColor="accent5"/>
          <w:sz w:val="24"/>
          <w:szCs w:val="24"/>
        </w:rPr>
        <w:t>7.</w:t>
      </w:r>
      <w:r w:rsidR="0062140C" w:rsidRPr="0062140C">
        <w:rPr>
          <w:color w:val="0D0D0D" w:themeColor="text1" w:themeTint="F2"/>
          <w:sz w:val="24"/>
          <w:szCs w:val="24"/>
        </w:rPr>
        <w:t>Future extension of the scheme is easier and whenever neede</w:t>
      </w:r>
      <w:r>
        <w:rPr>
          <w:color w:val="0D0D0D" w:themeColor="text1" w:themeTint="F2"/>
          <w:sz w:val="24"/>
          <w:szCs w:val="24"/>
        </w:rPr>
        <w:t>d.</w:t>
      </w:r>
    </w:p>
    <w:p w14:paraId="02211DCC" w14:textId="0FE6CA3D" w:rsidR="00CF3465" w:rsidRDefault="000457F6" w:rsidP="00343776">
      <w:pPr>
        <w:rPr>
          <w:color w:val="FF0000"/>
          <w:sz w:val="40"/>
          <w:szCs w:val="40"/>
        </w:rPr>
      </w:pPr>
      <w:r w:rsidRPr="000C0121">
        <w:rPr>
          <w:color w:val="FF0000"/>
          <w:sz w:val="40"/>
          <w:szCs w:val="40"/>
        </w:rPr>
        <w:t>Disadvantages of electrical substation</w:t>
      </w:r>
      <w:r w:rsidR="000C0121" w:rsidRPr="000C0121">
        <w:rPr>
          <w:color w:val="FF0000"/>
          <w:sz w:val="40"/>
          <w:szCs w:val="40"/>
        </w:rPr>
        <w:t>:</w:t>
      </w:r>
    </w:p>
    <w:p w14:paraId="1EFA2F22" w14:textId="2788B779" w:rsidR="000C0121" w:rsidRPr="000C0121" w:rsidRDefault="000C0121" w:rsidP="000C0121">
      <w:pPr>
        <w:rPr>
          <w:color w:val="171717" w:themeColor="background2" w:themeShade="1A"/>
          <w:sz w:val="24"/>
          <w:szCs w:val="24"/>
        </w:rPr>
      </w:pPr>
      <w:r>
        <w:rPr>
          <w:color w:val="C42F1A" w:themeColor="accent5"/>
          <w:sz w:val="28"/>
          <w:szCs w:val="28"/>
        </w:rPr>
        <w:t>1.</w:t>
      </w:r>
      <w:r w:rsidRPr="000C0121">
        <w:rPr>
          <w:color w:val="171717" w:themeColor="background2" w:themeShade="1A"/>
          <w:sz w:val="24"/>
          <w:szCs w:val="24"/>
        </w:rPr>
        <w:t>Always more space needed to arrange all the equipment.</w:t>
      </w:r>
    </w:p>
    <w:p w14:paraId="7EEEFED1" w14:textId="0BDFFE4F" w:rsidR="000C0121" w:rsidRPr="000C0121" w:rsidRDefault="000C0121" w:rsidP="000C0121">
      <w:pPr>
        <w:rPr>
          <w:color w:val="171717" w:themeColor="background2" w:themeShade="1A"/>
          <w:sz w:val="24"/>
          <w:szCs w:val="24"/>
        </w:rPr>
      </w:pPr>
      <w:r>
        <w:rPr>
          <w:color w:val="C42F1A" w:themeColor="accent5"/>
          <w:sz w:val="24"/>
          <w:szCs w:val="24"/>
        </w:rPr>
        <w:t>2.</w:t>
      </w:r>
      <w:r w:rsidRPr="000C0121">
        <w:rPr>
          <w:color w:val="171717" w:themeColor="background2" w:themeShade="1A"/>
          <w:sz w:val="24"/>
          <w:szCs w:val="24"/>
        </w:rPr>
        <w:t xml:space="preserve">The dirt and dust always deposit over the contact switch and other </w:t>
      </w:r>
      <w:proofErr w:type="gramStart"/>
      <w:r w:rsidRPr="000C0121">
        <w:rPr>
          <w:color w:val="171717" w:themeColor="background2" w:themeShade="1A"/>
          <w:sz w:val="24"/>
          <w:szCs w:val="24"/>
        </w:rPr>
        <w:t>equipment,</w:t>
      </w:r>
      <w:proofErr w:type="gramEnd"/>
      <w:r w:rsidRPr="000C0121">
        <w:rPr>
          <w:color w:val="171717" w:themeColor="background2" w:themeShade="1A"/>
          <w:sz w:val="24"/>
          <w:szCs w:val="24"/>
        </w:rPr>
        <w:t xml:space="preserve"> thus the maintenance cost can be increased.</w:t>
      </w:r>
    </w:p>
    <w:p w14:paraId="31B2A577" w14:textId="77777777" w:rsidR="000C0121" w:rsidRPr="000C0121" w:rsidRDefault="000C0121" w:rsidP="000C0121">
      <w:pPr>
        <w:rPr>
          <w:color w:val="171717" w:themeColor="background2" w:themeShade="1A"/>
          <w:sz w:val="24"/>
          <w:szCs w:val="24"/>
        </w:rPr>
      </w:pPr>
      <w:r w:rsidRPr="000C0121">
        <w:rPr>
          <w:color w:val="171717" w:themeColor="background2" w:themeShade="1A"/>
          <w:sz w:val="24"/>
          <w:szCs w:val="24"/>
        </w:rPr>
        <w:t>In a conventional outdoor electrical substation (Rated 33KV and above) will have various substation equipment like Circuit Breaker, Current Transformer (C.T), Potential Transformer (P.T), Isolators, Earth Break Switch (A.B.S), Air Circuit Breaker (A.C.B) and some others will be installed under the open sky.</w:t>
      </w:r>
    </w:p>
    <w:p w14:paraId="495F1E37" w14:textId="77777777" w:rsidR="009752AA" w:rsidRDefault="000C0121" w:rsidP="000C0121">
      <w:pPr>
        <w:rPr>
          <w:color w:val="171717" w:themeColor="background2" w:themeShade="1A"/>
          <w:sz w:val="24"/>
          <w:szCs w:val="24"/>
        </w:rPr>
      </w:pPr>
      <w:r w:rsidRPr="000C0121">
        <w:rPr>
          <w:color w:val="171717" w:themeColor="background2" w:themeShade="1A"/>
          <w:sz w:val="24"/>
          <w:szCs w:val="24"/>
        </w:rPr>
        <w:t>Necessary clearance needs to provide between phases and ground. The equipment for outdoor switchgear manufactured separately and it will be erected at the site as per the switchyard layout.</w:t>
      </w:r>
    </w:p>
    <w:p w14:paraId="23E931C5" w14:textId="0EE86A25" w:rsidR="000C0121" w:rsidRDefault="009752AA" w:rsidP="000C0121">
      <w:pPr>
        <w:rPr>
          <w:color w:val="AF8B13" w:themeColor="accent3" w:themeShade="BF"/>
          <w:sz w:val="44"/>
          <w:szCs w:val="44"/>
        </w:rPr>
      </w:pPr>
      <w:r>
        <w:rPr>
          <w:color w:val="AF8B13" w:themeColor="accent3" w:themeShade="BF"/>
          <w:sz w:val="44"/>
          <w:szCs w:val="44"/>
        </w:rPr>
        <w:t>Observations:</w:t>
      </w:r>
    </w:p>
    <w:p w14:paraId="2D9806F1" w14:textId="2F326722" w:rsidR="00234C2B" w:rsidRDefault="0026185A" w:rsidP="000C0121">
      <w:pPr>
        <w:rPr>
          <w:color w:val="000000" w:themeColor="text1"/>
          <w:sz w:val="28"/>
          <w:szCs w:val="28"/>
        </w:rPr>
      </w:pPr>
      <w:r>
        <w:rPr>
          <w:color w:val="000000" w:themeColor="text1"/>
          <w:sz w:val="28"/>
          <w:szCs w:val="28"/>
        </w:rPr>
        <w:t>In this 33/11kv electrical substation I see many transformers and its parts and also can understand how to operate and how to work its parts. I</w:t>
      </w:r>
      <w:r w:rsidR="008503CC">
        <w:rPr>
          <w:color w:val="000000" w:themeColor="text1"/>
          <w:sz w:val="28"/>
          <w:szCs w:val="28"/>
        </w:rPr>
        <w:t>n</w:t>
      </w:r>
      <w:r>
        <w:rPr>
          <w:color w:val="000000" w:themeColor="text1"/>
          <w:sz w:val="28"/>
          <w:szCs w:val="28"/>
        </w:rPr>
        <w:t xml:space="preserve"> this</w:t>
      </w:r>
      <w:r w:rsidR="008503CC">
        <w:rPr>
          <w:color w:val="000000" w:themeColor="text1"/>
          <w:sz w:val="28"/>
          <w:szCs w:val="28"/>
        </w:rPr>
        <w:t xml:space="preserve"> substation two members are working they are work at in this place. This place is very peaceful and some small noises are also we will </w:t>
      </w:r>
      <w:r w:rsidR="005C2A04">
        <w:rPr>
          <w:color w:val="000000" w:themeColor="text1"/>
          <w:sz w:val="28"/>
          <w:szCs w:val="28"/>
        </w:rPr>
        <w:t xml:space="preserve">be hearing. Around in this substation have one small operating room also there. In </w:t>
      </w:r>
      <w:r w:rsidR="005C2A04">
        <w:rPr>
          <w:color w:val="000000" w:themeColor="text1"/>
          <w:sz w:val="28"/>
          <w:szCs w:val="28"/>
        </w:rPr>
        <w:lastRenderedPageBreak/>
        <w:t xml:space="preserve">that room some electronic machines and some electronic devises are there. </w:t>
      </w:r>
      <w:r w:rsidR="00234C2B">
        <w:rPr>
          <w:color w:val="000000" w:themeColor="text1"/>
          <w:sz w:val="28"/>
          <w:szCs w:val="28"/>
        </w:rPr>
        <w:t xml:space="preserve">They say some information about those properties after we understand very much. In this station every transformer </w:t>
      </w:r>
      <w:r w:rsidR="000D0040">
        <w:rPr>
          <w:color w:val="000000" w:themeColor="text1"/>
          <w:sz w:val="28"/>
          <w:szCs w:val="28"/>
        </w:rPr>
        <w:t>has</w:t>
      </w:r>
      <w:r w:rsidR="00234C2B">
        <w:rPr>
          <w:color w:val="000000" w:themeColor="text1"/>
          <w:sz w:val="28"/>
          <w:szCs w:val="28"/>
        </w:rPr>
        <w:t xml:space="preserve"> two or more earths are there. </w:t>
      </w:r>
    </w:p>
    <w:p w14:paraId="12BB3E8E" w14:textId="35762EC0" w:rsidR="000D0040" w:rsidRDefault="000D0040" w:rsidP="000C0121">
      <w:pPr>
        <w:rPr>
          <w:color w:val="000000" w:themeColor="text1"/>
          <w:sz w:val="28"/>
          <w:szCs w:val="28"/>
        </w:rPr>
      </w:pPr>
      <w:r>
        <w:rPr>
          <w:color w:val="000000" w:themeColor="text1"/>
          <w:sz w:val="28"/>
          <w:szCs w:val="28"/>
        </w:rPr>
        <w:t xml:space="preserve">This substation power is transfer in too many villages and some indus-tries.33/11kv substation observes the power </w:t>
      </w:r>
      <w:r w:rsidR="00D84981">
        <w:rPr>
          <w:color w:val="000000" w:themeColor="text1"/>
          <w:sz w:val="28"/>
          <w:szCs w:val="28"/>
        </w:rPr>
        <w:t xml:space="preserve">from 132kv substation at </w:t>
      </w:r>
      <w:proofErr w:type="spellStart"/>
      <w:r w:rsidR="00D84981" w:rsidRPr="00D84981">
        <w:rPr>
          <w:color w:val="000000" w:themeColor="text1"/>
          <w:sz w:val="28"/>
          <w:szCs w:val="28"/>
        </w:rPr>
        <w:t>Palamaner</w:t>
      </w:r>
      <w:proofErr w:type="spellEnd"/>
      <w:r w:rsidR="00D84981">
        <w:rPr>
          <w:color w:val="000000" w:themeColor="text1"/>
          <w:sz w:val="28"/>
          <w:szCs w:val="28"/>
        </w:rPr>
        <w:t xml:space="preserve">. The substation can </w:t>
      </w:r>
      <w:r w:rsidR="00FD4701">
        <w:rPr>
          <w:color w:val="000000" w:themeColor="text1"/>
          <w:sz w:val="28"/>
          <w:szCs w:val="28"/>
        </w:rPr>
        <w:t>divide</w:t>
      </w:r>
      <w:r w:rsidR="00D84981">
        <w:rPr>
          <w:color w:val="000000" w:themeColor="text1"/>
          <w:sz w:val="28"/>
          <w:szCs w:val="28"/>
        </w:rPr>
        <w:t xml:space="preserve"> in to several parts that means earthing system and express transformer and battery </w:t>
      </w:r>
      <w:r w:rsidR="00FD4701">
        <w:rPr>
          <w:color w:val="000000" w:themeColor="text1"/>
          <w:sz w:val="28"/>
          <w:szCs w:val="28"/>
        </w:rPr>
        <w:t>system. In this substation I observe many things as following:</w:t>
      </w:r>
    </w:p>
    <w:p w14:paraId="11EC41A9" w14:textId="35A978DA" w:rsidR="00FD4701" w:rsidRDefault="00AD0931" w:rsidP="000C0121">
      <w:pPr>
        <w:rPr>
          <w:color w:val="000000" w:themeColor="text1"/>
          <w:sz w:val="28"/>
          <w:szCs w:val="28"/>
        </w:rPr>
      </w:pPr>
      <w:r>
        <w:rPr>
          <w:noProof/>
          <w:color w:val="000000" w:themeColor="text1"/>
          <w:sz w:val="28"/>
          <w:szCs w:val="28"/>
        </w:rPr>
        <w:drawing>
          <wp:inline distT="0" distB="0" distL="0" distR="0" wp14:anchorId="2D95C57B" wp14:editId="2C4D8AEE">
            <wp:extent cx="2513628" cy="1863969"/>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3" r="1718" b="54411"/>
                    <a:stretch/>
                  </pic:blipFill>
                  <pic:spPr bwMode="auto">
                    <a:xfrm>
                      <a:off x="0" y="0"/>
                      <a:ext cx="2527764" cy="1874451"/>
                    </a:xfrm>
                    <a:prstGeom prst="rect">
                      <a:avLst/>
                    </a:prstGeom>
                    <a:noFill/>
                    <a:ln>
                      <a:noFill/>
                    </a:ln>
                    <a:extLst>
                      <a:ext uri="{53640926-AAD7-44D8-BBD7-CCE9431645EC}">
                        <a14:shadowObscured xmlns:a14="http://schemas.microsoft.com/office/drawing/2010/main"/>
                      </a:ext>
                    </a:extLst>
                  </pic:spPr>
                </pic:pic>
              </a:graphicData>
            </a:graphic>
          </wp:inline>
        </w:drawing>
      </w:r>
      <w:r w:rsidR="008F3792">
        <w:rPr>
          <w:color w:val="000000" w:themeColor="text1"/>
          <w:sz w:val="28"/>
          <w:szCs w:val="28"/>
        </w:rPr>
        <w:t xml:space="preserve"> </w:t>
      </w:r>
      <w:r w:rsidR="00126536">
        <w:rPr>
          <w:noProof/>
          <w:color w:val="000000" w:themeColor="text1"/>
          <w:sz w:val="28"/>
          <w:szCs w:val="28"/>
        </w:rPr>
        <w:drawing>
          <wp:inline distT="0" distB="0" distL="0" distR="0" wp14:anchorId="7A180C39" wp14:editId="5934A97E">
            <wp:extent cx="2822331" cy="18913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4807" cy="1913067"/>
                    </a:xfrm>
                    <a:prstGeom prst="rect">
                      <a:avLst/>
                    </a:prstGeom>
                    <a:noFill/>
                  </pic:spPr>
                </pic:pic>
              </a:graphicData>
            </a:graphic>
          </wp:inline>
        </w:drawing>
      </w:r>
    </w:p>
    <w:p w14:paraId="418E1D56" w14:textId="3C15B645" w:rsidR="00126536" w:rsidRDefault="001B595B" w:rsidP="000C0121">
      <w:pPr>
        <w:rPr>
          <w:color w:val="000000" w:themeColor="text1"/>
          <w:sz w:val="28"/>
          <w:szCs w:val="28"/>
        </w:rPr>
      </w:pPr>
      <w:r>
        <w:rPr>
          <w:noProof/>
          <w:color w:val="000000" w:themeColor="text1"/>
          <w:sz w:val="28"/>
          <w:szCs w:val="28"/>
        </w:rPr>
        <w:drawing>
          <wp:inline distT="0" distB="0" distL="0" distR="0" wp14:anchorId="72C8AD54" wp14:editId="2D8DAD2E">
            <wp:extent cx="1570865" cy="287110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8089" cy="2884309"/>
                    </a:xfrm>
                    <a:prstGeom prst="rect">
                      <a:avLst/>
                    </a:prstGeom>
                    <a:noFill/>
                  </pic:spPr>
                </pic:pic>
              </a:graphicData>
            </a:graphic>
          </wp:inline>
        </w:drawing>
      </w:r>
      <w:r w:rsidR="00C1671F">
        <w:rPr>
          <w:color w:val="000000" w:themeColor="text1"/>
          <w:sz w:val="28"/>
          <w:szCs w:val="28"/>
        </w:rPr>
        <w:t xml:space="preserve"> </w:t>
      </w:r>
      <w:r w:rsidR="00DE16A8">
        <w:rPr>
          <w:noProof/>
          <w:color w:val="000000" w:themeColor="text1"/>
          <w:sz w:val="28"/>
          <w:szCs w:val="28"/>
        </w:rPr>
        <w:drawing>
          <wp:inline distT="0" distB="0" distL="0" distR="0" wp14:anchorId="27FE5427" wp14:editId="030413F5">
            <wp:extent cx="4305300" cy="27400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5300" cy="2740025"/>
                    </a:xfrm>
                    <a:prstGeom prst="rect">
                      <a:avLst/>
                    </a:prstGeom>
                  </pic:spPr>
                </pic:pic>
              </a:graphicData>
            </a:graphic>
          </wp:inline>
        </w:drawing>
      </w:r>
    </w:p>
    <w:p w14:paraId="053CC69E" w14:textId="577731B8" w:rsidR="0026185A" w:rsidRPr="0026185A" w:rsidRDefault="000D0040" w:rsidP="000C0121">
      <w:pPr>
        <w:rPr>
          <w:color w:val="000000" w:themeColor="text1"/>
          <w:sz w:val="28"/>
          <w:szCs w:val="28"/>
        </w:rPr>
      </w:pPr>
      <w:r>
        <w:rPr>
          <w:color w:val="000000" w:themeColor="text1"/>
          <w:sz w:val="28"/>
          <w:szCs w:val="28"/>
        </w:rPr>
        <w:t xml:space="preserve"> </w:t>
      </w:r>
      <w:r w:rsidR="00234C2B">
        <w:rPr>
          <w:color w:val="000000" w:themeColor="text1"/>
          <w:sz w:val="28"/>
          <w:szCs w:val="28"/>
        </w:rPr>
        <w:t xml:space="preserve"> </w:t>
      </w:r>
      <w:r w:rsidR="005C2A04">
        <w:rPr>
          <w:color w:val="000000" w:themeColor="text1"/>
          <w:sz w:val="28"/>
          <w:szCs w:val="28"/>
        </w:rPr>
        <w:t xml:space="preserve"> </w:t>
      </w:r>
      <w:r w:rsidR="008503CC">
        <w:rPr>
          <w:color w:val="000000" w:themeColor="text1"/>
          <w:sz w:val="28"/>
          <w:szCs w:val="28"/>
        </w:rPr>
        <w:t xml:space="preserve">  </w:t>
      </w:r>
    </w:p>
    <w:p w14:paraId="7C530C1D" w14:textId="77777777" w:rsidR="001238E1" w:rsidRPr="000C0121" w:rsidRDefault="001238E1" w:rsidP="000C0121">
      <w:pPr>
        <w:rPr>
          <w:color w:val="171717" w:themeColor="background2" w:themeShade="1A"/>
          <w:sz w:val="24"/>
          <w:szCs w:val="24"/>
        </w:rPr>
      </w:pPr>
    </w:p>
    <w:p w14:paraId="278DAF4E" w14:textId="6BC1FB70" w:rsidR="00CF3465" w:rsidRPr="001B595B" w:rsidRDefault="00CE3F4B" w:rsidP="00343776">
      <w:pPr>
        <w:rPr>
          <w:color w:val="0070C0"/>
          <w:sz w:val="48"/>
          <w:szCs w:val="48"/>
        </w:rPr>
      </w:pPr>
      <w:r>
        <w:rPr>
          <w:noProof/>
        </w:rPr>
        <w:lastRenderedPageBreak/>
        <mc:AlternateContent>
          <mc:Choice Requires="wps">
            <w:drawing>
              <wp:anchor distT="0" distB="0" distL="114300" distR="114300" simplePos="0" relativeHeight="251667456" behindDoc="0" locked="0" layoutInCell="1" allowOverlap="1" wp14:anchorId="2CE36E48" wp14:editId="1B3F29B6">
                <wp:simplePos x="0" y="0"/>
                <wp:positionH relativeFrom="margin">
                  <wp:posOffset>52705</wp:posOffset>
                </wp:positionH>
                <wp:positionV relativeFrom="paragraph">
                  <wp:posOffset>29845</wp:posOffset>
                </wp:positionV>
                <wp:extent cx="4158615" cy="702945"/>
                <wp:effectExtent l="0" t="0" r="0" b="1905"/>
                <wp:wrapSquare wrapText="bothSides"/>
                <wp:docPr id="13" name="Text Box 13"/>
                <wp:cNvGraphicFramePr/>
                <a:graphic xmlns:a="http://schemas.openxmlformats.org/drawingml/2006/main">
                  <a:graphicData uri="http://schemas.microsoft.com/office/word/2010/wordprocessingShape">
                    <wps:wsp>
                      <wps:cNvSpPr txBox="1"/>
                      <wps:spPr>
                        <a:xfrm>
                          <a:off x="0" y="0"/>
                          <a:ext cx="4158615" cy="702945"/>
                        </a:xfrm>
                        <a:prstGeom prst="rect">
                          <a:avLst/>
                        </a:prstGeom>
                        <a:noFill/>
                        <a:ln>
                          <a:noFill/>
                        </a:ln>
                      </wps:spPr>
                      <wps:txbx>
                        <w:txbxContent>
                          <w:p w14:paraId="5BDE5BC6" w14:textId="38381E05" w:rsidR="00CE3F4B" w:rsidRPr="00CE3F4B" w:rsidRDefault="00CE3F4B" w:rsidP="00CE3F4B">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E3F4B">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CONC</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r w:rsidRPr="00CE3F4B">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6E48" id="Text Box 13" o:spid="_x0000_s1028" type="#_x0000_t202" style="position:absolute;margin-left:4.15pt;margin-top:2.35pt;width:327.45pt;height:55.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" filled="f" stroked="f">
                <v:textbox>
                  <w:txbxContent>
                    <w:p w14:paraId="5BDE5BC6" w14:textId="38381E05" w:rsidR="00CE3F4B" w:rsidRPr="00CE3F4B" w:rsidRDefault="00CE3F4B" w:rsidP="00CE3F4B">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E3F4B">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CONC</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r w:rsidRPr="00CE3F4B">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USION</w:t>
                      </w:r>
                    </w:p>
                  </w:txbxContent>
                </v:textbox>
                <w10:wrap type="square" anchorx="margin"/>
              </v:shape>
            </w:pict>
          </mc:Fallback>
        </mc:AlternateContent>
      </w:r>
      <w:r>
        <w:rPr>
          <w:color w:val="0070C0"/>
          <w:sz w:val="48"/>
          <w:szCs w:val="48"/>
        </w:rPr>
        <w:t xml:space="preserve">               </w:t>
      </w:r>
    </w:p>
    <w:p w14:paraId="4D89DFF2" w14:textId="77777777" w:rsidR="00CF3465" w:rsidRDefault="00CF3465" w:rsidP="00343776"/>
    <w:p w14:paraId="540CB3E9" w14:textId="77777777" w:rsidR="00CF3465" w:rsidRDefault="00CF3465" w:rsidP="00343776"/>
    <w:p w14:paraId="69652083" w14:textId="517C841E" w:rsidR="00343776" w:rsidRPr="00E23965" w:rsidRDefault="00593F03" w:rsidP="00343776">
      <w:pPr>
        <w:rPr>
          <w:b/>
          <w:bCs/>
          <w:i/>
          <w:iCs/>
          <w:color w:val="918655" w:themeColor="accent6"/>
          <w:sz w:val="24"/>
          <w:szCs w:val="24"/>
        </w:rPr>
      </w:pPr>
      <w:r>
        <w:rPr>
          <w:b/>
          <w:bCs/>
          <w:i/>
          <w:iCs/>
          <w:color w:val="918655" w:themeColor="accent6"/>
          <w:sz w:val="24"/>
          <w:szCs w:val="24"/>
        </w:rPr>
        <w:t xml:space="preserve">It was a wonderful learning experience for me while doing on this project. </w:t>
      </w:r>
      <w:r w:rsidR="00824EA2">
        <w:rPr>
          <w:b/>
          <w:bCs/>
          <w:i/>
          <w:iCs/>
          <w:color w:val="918655" w:themeColor="accent6"/>
          <w:sz w:val="24"/>
          <w:szCs w:val="24"/>
        </w:rPr>
        <w:t xml:space="preserve">And more and more knowledge </w:t>
      </w:r>
      <w:r w:rsidR="003917E9">
        <w:rPr>
          <w:b/>
          <w:bCs/>
          <w:i/>
          <w:iCs/>
          <w:color w:val="918655" w:themeColor="accent6"/>
          <w:sz w:val="24"/>
          <w:szCs w:val="24"/>
        </w:rPr>
        <w:t xml:space="preserve">got about substation and its parts. I enjoyed each and every </w:t>
      </w:r>
      <w:r w:rsidR="00187BE6">
        <w:rPr>
          <w:b/>
          <w:bCs/>
          <w:i/>
          <w:iCs/>
          <w:color w:val="918655" w:themeColor="accent6"/>
          <w:sz w:val="24"/>
          <w:szCs w:val="24"/>
        </w:rPr>
        <w:t>bit, each</w:t>
      </w:r>
      <w:r w:rsidR="003917E9">
        <w:rPr>
          <w:b/>
          <w:bCs/>
          <w:i/>
          <w:iCs/>
          <w:color w:val="918655" w:themeColor="accent6"/>
          <w:sz w:val="24"/>
          <w:szCs w:val="24"/>
        </w:rPr>
        <w:t xml:space="preserve"> and every time in doing and visiting this place. I </w:t>
      </w:r>
      <w:r w:rsidR="00187BE6">
        <w:rPr>
          <w:b/>
          <w:bCs/>
          <w:i/>
          <w:iCs/>
          <w:color w:val="918655" w:themeColor="accent6"/>
          <w:sz w:val="24"/>
          <w:szCs w:val="24"/>
        </w:rPr>
        <w:t xml:space="preserve">got more experience and more knowledge about how to work electric substation. And one more thing, this place is very dangerous to humans due every part will </w:t>
      </w:r>
      <w:r w:rsidR="00E23965">
        <w:rPr>
          <w:b/>
          <w:bCs/>
          <w:i/>
          <w:iCs/>
          <w:color w:val="918655" w:themeColor="accent6"/>
          <w:sz w:val="24"/>
          <w:szCs w:val="24"/>
        </w:rPr>
        <w:t>connect</w:t>
      </w:r>
      <w:r w:rsidR="00187BE6">
        <w:rPr>
          <w:b/>
          <w:bCs/>
          <w:i/>
          <w:iCs/>
          <w:color w:val="918655" w:themeColor="accent6"/>
          <w:sz w:val="24"/>
          <w:szCs w:val="24"/>
        </w:rPr>
        <w:t xml:space="preserve"> to electric power </w:t>
      </w:r>
      <w:r w:rsidR="008D7076">
        <w:rPr>
          <w:b/>
          <w:bCs/>
          <w:i/>
          <w:iCs/>
          <w:color w:val="918655" w:themeColor="accent6"/>
          <w:sz w:val="24"/>
          <w:szCs w:val="24"/>
        </w:rPr>
        <w:t xml:space="preserve">so that if we touch any substation material or </w:t>
      </w:r>
      <w:r w:rsidR="00E23965">
        <w:rPr>
          <w:b/>
          <w:bCs/>
          <w:i/>
          <w:iCs/>
          <w:color w:val="918655" w:themeColor="accent6"/>
          <w:sz w:val="24"/>
          <w:szCs w:val="24"/>
        </w:rPr>
        <w:t>element,</w:t>
      </w:r>
      <w:r w:rsidR="008D7076">
        <w:rPr>
          <w:b/>
          <w:bCs/>
          <w:i/>
          <w:iCs/>
          <w:color w:val="918655" w:themeColor="accent6"/>
          <w:sz w:val="24"/>
          <w:szCs w:val="24"/>
        </w:rPr>
        <w:t xml:space="preserve"> we </w:t>
      </w:r>
      <w:r w:rsidR="00E23965">
        <w:rPr>
          <w:b/>
          <w:bCs/>
          <w:i/>
          <w:iCs/>
          <w:color w:val="918655" w:themeColor="accent6"/>
          <w:sz w:val="24"/>
          <w:szCs w:val="24"/>
        </w:rPr>
        <w:t xml:space="preserve">exposure to current shock. So that </w:t>
      </w:r>
      <w:proofErr w:type="spellStart"/>
      <w:r w:rsidR="00E23965">
        <w:rPr>
          <w:b/>
          <w:bCs/>
          <w:i/>
          <w:iCs/>
          <w:color w:val="918655" w:themeColor="accent6"/>
          <w:sz w:val="24"/>
          <w:szCs w:val="24"/>
        </w:rPr>
        <w:t>every one</w:t>
      </w:r>
      <w:proofErr w:type="spellEnd"/>
      <w:r w:rsidR="00E23965">
        <w:rPr>
          <w:b/>
          <w:bCs/>
          <w:i/>
          <w:iCs/>
          <w:color w:val="918655" w:themeColor="accent6"/>
          <w:sz w:val="24"/>
          <w:szCs w:val="24"/>
        </w:rPr>
        <w:t xml:space="preserve"> knowing about electric substation. </w:t>
      </w:r>
      <w:r w:rsidR="00502732">
        <w:rPr>
          <w:b/>
          <w:bCs/>
          <w:i/>
          <w:iCs/>
          <w:color w:val="918655" w:themeColor="accent6"/>
          <w:sz w:val="24"/>
          <w:szCs w:val="24"/>
        </w:rPr>
        <w:t>Finally,</w:t>
      </w:r>
      <w:r w:rsidR="00E23965">
        <w:rPr>
          <w:b/>
          <w:bCs/>
          <w:i/>
          <w:iCs/>
          <w:color w:val="918655" w:themeColor="accent6"/>
          <w:sz w:val="24"/>
          <w:szCs w:val="24"/>
        </w:rPr>
        <w:t xml:space="preserve"> I would like to </w:t>
      </w:r>
      <w:r w:rsidR="00502732">
        <w:rPr>
          <w:b/>
          <w:bCs/>
          <w:i/>
          <w:iCs/>
          <w:color w:val="918655" w:themeColor="accent6"/>
          <w:sz w:val="24"/>
          <w:szCs w:val="24"/>
        </w:rPr>
        <w:t>share one thing ………</w:t>
      </w:r>
      <w:r w:rsidR="00502732">
        <w:rPr>
          <w:b/>
          <w:bCs/>
          <w:i/>
          <w:iCs/>
          <w:color w:val="E76618" w:themeColor="accent4"/>
          <w:sz w:val="32"/>
          <w:szCs w:val="32"/>
        </w:rPr>
        <w:t>save power.,.,.,.,.,.,.,</w:t>
      </w:r>
      <w:r w:rsidR="00502732">
        <w:rPr>
          <w:b/>
          <w:bCs/>
          <w:i/>
          <w:iCs/>
          <w:color w:val="918655" w:themeColor="accent6"/>
          <w:sz w:val="24"/>
          <w:szCs w:val="24"/>
        </w:rPr>
        <w:t xml:space="preserve"> </w:t>
      </w:r>
      <w:r w:rsidR="00CF3465">
        <w:rPr>
          <w:b/>
          <w:bCs/>
        </w:rPr>
        <w:br w:type="textWrapping" w:clear="all"/>
      </w:r>
    </w:p>
    <w:p w14:paraId="74F95C1D" w14:textId="1AE735E3" w:rsidR="00722023" w:rsidRDefault="00C50108" w:rsidP="00C50108">
      <w:pPr>
        <w:tabs>
          <w:tab w:val="center" w:pos="2145"/>
        </w:tabs>
        <w:rPr>
          <w:b/>
          <w:bCs/>
          <w:color w:val="48432A" w:themeColor="accent6" w:themeShade="80"/>
          <w:sz w:val="24"/>
          <w:szCs w:val="24"/>
        </w:rPr>
      </w:pPr>
      <w:r>
        <w:rPr>
          <w:b/>
          <w:bCs/>
          <w:noProof/>
          <w:color w:val="48432A" w:themeColor="accent6" w:themeShade="80"/>
          <w:sz w:val="24"/>
          <w:szCs w:val="24"/>
        </w:rPr>
        <w:drawing>
          <wp:anchor distT="0" distB="0" distL="114300" distR="114300" simplePos="0" relativeHeight="251668480" behindDoc="0" locked="0" layoutInCell="1" allowOverlap="1" wp14:anchorId="5B303DBD" wp14:editId="39041AB8">
            <wp:simplePos x="0" y="0"/>
            <wp:positionH relativeFrom="column">
              <wp:posOffset>0</wp:posOffset>
            </wp:positionH>
            <wp:positionV relativeFrom="paragraph">
              <wp:posOffset>4445</wp:posOffset>
            </wp:positionV>
            <wp:extent cx="5883275" cy="3095358"/>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3275" cy="3095358"/>
                    </a:xfrm>
                    <a:prstGeom prst="rect">
                      <a:avLst/>
                    </a:prstGeom>
                    <a:noFill/>
                  </pic:spPr>
                </pic:pic>
              </a:graphicData>
            </a:graphic>
          </wp:anchor>
        </w:drawing>
      </w:r>
      <w:r>
        <w:rPr>
          <w:b/>
          <w:bCs/>
          <w:color w:val="48432A" w:themeColor="accent6" w:themeShade="80"/>
          <w:sz w:val="24"/>
          <w:szCs w:val="24"/>
        </w:rPr>
        <w:t xml:space="preserve">                                                                                          </w:t>
      </w:r>
    </w:p>
    <w:p w14:paraId="330B1317" w14:textId="4AE83A16" w:rsidR="00A73D23" w:rsidRDefault="00A73D23" w:rsidP="00C50108">
      <w:pPr>
        <w:tabs>
          <w:tab w:val="center" w:pos="2145"/>
        </w:tabs>
        <w:rPr>
          <w:b/>
          <w:bCs/>
          <w:color w:val="48432A" w:themeColor="accent6" w:themeShade="80"/>
          <w:sz w:val="24"/>
          <w:szCs w:val="24"/>
        </w:rPr>
      </w:pPr>
    </w:p>
    <w:p w14:paraId="4A094AF0" w14:textId="618CB712" w:rsidR="00A73D23" w:rsidRDefault="00A73D23" w:rsidP="00C50108">
      <w:pPr>
        <w:tabs>
          <w:tab w:val="center" w:pos="2145"/>
        </w:tabs>
        <w:rPr>
          <w:b/>
          <w:bCs/>
          <w:color w:val="48432A" w:themeColor="accent6" w:themeShade="80"/>
          <w:sz w:val="24"/>
          <w:szCs w:val="24"/>
        </w:rPr>
      </w:pPr>
    </w:p>
    <w:p w14:paraId="6E581E3B" w14:textId="49D5E390" w:rsidR="00A73D23" w:rsidRPr="00A73D23" w:rsidRDefault="00A73D23" w:rsidP="00C50108">
      <w:pPr>
        <w:tabs>
          <w:tab w:val="center" w:pos="2145"/>
        </w:tabs>
        <w:rPr>
          <w:b/>
          <w:bCs/>
          <w:i/>
          <w:iCs/>
          <w:color w:val="48432A" w:themeColor="accent6" w:themeShade="80"/>
          <w:sz w:val="24"/>
          <w:szCs w:val="24"/>
          <w:u w:val="single"/>
        </w:rPr>
      </w:pPr>
      <w:r>
        <w:rPr>
          <w:b/>
          <w:bCs/>
          <w:color w:val="48432A" w:themeColor="accent6" w:themeShade="80"/>
          <w:sz w:val="24"/>
          <w:szCs w:val="24"/>
        </w:rPr>
        <w:t xml:space="preserve">                                                                                       </w:t>
      </w:r>
      <w:proofErr w:type="gramStart"/>
      <w:r w:rsidR="007F3128" w:rsidRPr="007F3128">
        <w:rPr>
          <w:b/>
          <w:bCs/>
          <w:i/>
          <w:iCs/>
          <w:color w:val="48432A" w:themeColor="accent6" w:themeShade="80"/>
          <w:sz w:val="36"/>
          <w:szCs w:val="36"/>
          <w:highlight w:val="green"/>
          <w:u w:val="single"/>
        </w:rPr>
        <w:t>B.BABU</w:t>
      </w:r>
      <w:proofErr w:type="gramEnd"/>
      <w:r w:rsidR="00D8217A" w:rsidRPr="007F3128">
        <w:rPr>
          <w:b/>
          <w:bCs/>
          <w:i/>
          <w:iCs/>
          <w:color w:val="48432A" w:themeColor="accent6" w:themeShade="80"/>
          <w:sz w:val="36"/>
          <w:szCs w:val="36"/>
          <w:highlight w:val="green"/>
          <w:u w:val="single"/>
        </w:rPr>
        <w:t>.</w:t>
      </w:r>
    </w:p>
    <w:sectPr w:rsidR="00A73D23" w:rsidRPr="00A73D23" w:rsidSect="00921C9A">
      <w:headerReference w:type="default" r:id="rId28"/>
      <w:pgSz w:w="12240" w:h="15840"/>
      <w:pgMar w:top="1440" w:right="1440" w:bottom="1440" w:left="1440" w:header="720" w:footer="720" w:gutter="0"/>
      <w:pgBorders w:offsetFrom="page">
        <w:top w:val="starsShadowed" w:sz="12" w:space="24" w:color="auto"/>
        <w:left w:val="starsShadowed" w:sz="12" w:space="24" w:color="auto"/>
        <w:bottom w:val="starsShadowed" w:sz="12" w:space="24" w:color="auto"/>
        <w:right w:val="starsShadowed" w:sz="12"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9E24B" w14:textId="77777777" w:rsidR="00EA06DF" w:rsidRDefault="00EA06DF" w:rsidP="004A7D32">
      <w:pPr>
        <w:spacing w:after="0" w:line="240" w:lineRule="auto"/>
      </w:pPr>
      <w:r>
        <w:separator/>
      </w:r>
    </w:p>
  </w:endnote>
  <w:endnote w:type="continuationSeparator" w:id="0">
    <w:p w14:paraId="6F6F49F5" w14:textId="77777777" w:rsidR="00EA06DF" w:rsidRDefault="00EA06DF" w:rsidP="004A7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F798E" w14:textId="77777777" w:rsidR="00EA06DF" w:rsidRDefault="00EA06DF" w:rsidP="004A7D32">
      <w:pPr>
        <w:spacing w:after="0" w:line="240" w:lineRule="auto"/>
      </w:pPr>
      <w:r>
        <w:separator/>
      </w:r>
    </w:p>
  </w:footnote>
  <w:footnote w:type="continuationSeparator" w:id="0">
    <w:p w14:paraId="674CF064" w14:textId="77777777" w:rsidR="00EA06DF" w:rsidRDefault="00EA06DF" w:rsidP="004A7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C800" w14:textId="0ED66603" w:rsidR="00364039" w:rsidRDefault="00364039" w:rsidP="00007F5E">
    <w:pPr>
      <w:pStyle w:val="Header"/>
    </w:pPr>
  </w:p>
  <w:p w14:paraId="521429C6" w14:textId="6A9382F8" w:rsidR="00007F5E" w:rsidRDefault="00007F5E" w:rsidP="00007F5E">
    <w:pPr>
      <w:pStyle w:val="Header"/>
    </w:pPr>
  </w:p>
  <w:p w14:paraId="38144F78" w14:textId="7E396D3B" w:rsidR="00007F5E" w:rsidRDefault="00007F5E" w:rsidP="00007F5E">
    <w:pPr>
      <w:pStyle w:val="Header"/>
    </w:pPr>
  </w:p>
  <w:p w14:paraId="7C206AF0" w14:textId="02B378CB" w:rsidR="00007F5E" w:rsidRDefault="00007F5E" w:rsidP="00007F5E">
    <w:pPr>
      <w:pStyle w:val="Header"/>
    </w:pPr>
  </w:p>
  <w:p w14:paraId="3A2DC41C" w14:textId="08C94124" w:rsidR="00007F5E" w:rsidRDefault="00007F5E" w:rsidP="00007F5E">
    <w:pPr>
      <w:pStyle w:val="Header"/>
    </w:pPr>
  </w:p>
  <w:p w14:paraId="2BD4B9D4" w14:textId="77777777" w:rsidR="00007F5E" w:rsidRPr="00007F5E" w:rsidRDefault="00007F5E" w:rsidP="00007F5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0ED"/>
    <w:rsid w:val="00007F5E"/>
    <w:rsid w:val="00012F2E"/>
    <w:rsid w:val="0004194E"/>
    <w:rsid w:val="00044503"/>
    <w:rsid w:val="000457F6"/>
    <w:rsid w:val="00072E6C"/>
    <w:rsid w:val="0007398F"/>
    <w:rsid w:val="00076A08"/>
    <w:rsid w:val="00085D93"/>
    <w:rsid w:val="00087B9A"/>
    <w:rsid w:val="00090BEF"/>
    <w:rsid w:val="00097069"/>
    <w:rsid w:val="000A2935"/>
    <w:rsid w:val="000B3157"/>
    <w:rsid w:val="000B4158"/>
    <w:rsid w:val="000B605E"/>
    <w:rsid w:val="000C0121"/>
    <w:rsid w:val="000D0040"/>
    <w:rsid w:val="000D509A"/>
    <w:rsid w:val="000D7D83"/>
    <w:rsid w:val="0011596D"/>
    <w:rsid w:val="001238E1"/>
    <w:rsid w:val="00126536"/>
    <w:rsid w:val="00130784"/>
    <w:rsid w:val="00142D33"/>
    <w:rsid w:val="00157893"/>
    <w:rsid w:val="00160286"/>
    <w:rsid w:val="001657CB"/>
    <w:rsid w:val="00172931"/>
    <w:rsid w:val="00187BE6"/>
    <w:rsid w:val="00190A84"/>
    <w:rsid w:val="001950CE"/>
    <w:rsid w:val="001A0BDA"/>
    <w:rsid w:val="001B595B"/>
    <w:rsid w:val="001C1277"/>
    <w:rsid w:val="00203E29"/>
    <w:rsid w:val="0020756F"/>
    <w:rsid w:val="00207A87"/>
    <w:rsid w:val="00214CA2"/>
    <w:rsid w:val="00234C2B"/>
    <w:rsid w:val="00243484"/>
    <w:rsid w:val="0025284F"/>
    <w:rsid w:val="0026185A"/>
    <w:rsid w:val="002630B2"/>
    <w:rsid w:val="00276473"/>
    <w:rsid w:val="0028036B"/>
    <w:rsid w:val="002A4692"/>
    <w:rsid w:val="002A6B80"/>
    <w:rsid w:val="002B0E2B"/>
    <w:rsid w:val="002B2037"/>
    <w:rsid w:val="002E03DD"/>
    <w:rsid w:val="002E2521"/>
    <w:rsid w:val="0033087D"/>
    <w:rsid w:val="00343776"/>
    <w:rsid w:val="0035463A"/>
    <w:rsid w:val="00357AD2"/>
    <w:rsid w:val="00364039"/>
    <w:rsid w:val="0037245B"/>
    <w:rsid w:val="003917E9"/>
    <w:rsid w:val="00391EBC"/>
    <w:rsid w:val="0039637D"/>
    <w:rsid w:val="00396DCF"/>
    <w:rsid w:val="003A246C"/>
    <w:rsid w:val="003B6AD8"/>
    <w:rsid w:val="003F2983"/>
    <w:rsid w:val="00413BB7"/>
    <w:rsid w:val="00415FCE"/>
    <w:rsid w:val="00424986"/>
    <w:rsid w:val="0042580F"/>
    <w:rsid w:val="00425C7B"/>
    <w:rsid w:val="0043130B"/>
    <w:rsid w:val="004360DA"/>
    <w:rsid w:val="00437F52"/>
    <w:rsid w:val="00483643"/>
    <w:rsid w:val="00483ED2"/>
    <w:rsid w:val="00490BBB"/>
    <w:rsid w:val="004A5678"/>
    <w:rsid w:val="004A7D32"/>
    <w:rsid w:val="004E7E7B"/>
    <w:rsid w:val="004F06E3"/>
    <w:rsid w:val="004F6D88"/>
    <w:rsid w:val="00502732"/>
    <w:rsid w:val="00511E47"/>
    <w:rsid w:val="005125C1"/>
    <w:rsid w:val="00522F49"/>
    <w:rsid w:val="0053702F"/>
    <w:rsid w:val="005546C9"/>
    <w:rsid w:val="00567C54"/>
    <w:rsid w:val="005718AD"/>
    <w:rsid w:val="00585650"/>
    <w:rsid w:val="00593F03"/>
    <w:rsid w:val="005C2A04"/>
    <w:rsid w:val="005C632A"/>
    <w:rsid w:val="005C666B"/>
    <w:rsid w:val="005D10BA"/>
    <w:rsid w:val="005E5D79"/>
    <w:rsid w:val="005F0C23"/>
    <w:rsid w:val="00615954"/>
    <w:rsid w:val="0062140C"/>
    <w:rsid w:val="006234F8"/>
    <w:rsid w:val="0063020A"/>
    <w:rsid w:val="006326BC"/>
    <w:rsid w:val="00656144"/>
    <w:rsid w:val="006653DE"/>
    <w:rsid w:val="00691842"/>
    <w:rsid w:val="006A05FC"/>
    <w:rsid w:val="006A0983"/>
    <w:rsid w:val="006C206E"/>
    <w:rsid w:val="006C4F85"/>
    <w:rsid w:val="006D230B"/>
    <w:rsid w:val="006E3B3C"/>
    <w:rsid w:val="006E6CAC"/>
    <w:rsid w:val="006F6193"/>
    <w:rsid w:val="00702F3B"/>
    <w:rsid w:val="007105D2"/>
    <w:rsid w:val="00722023"/>
    <w:rsid w:val="007320F9"/>
    <w:rsid w:val="00735903"/>
    <w:rsid w:val="007543CA"/>
    <w:rsid w:val="00763B6F"/>
    <w:rsid w:val="00765500"/>
    <w:rsid w:val="00777E98"/>
    <w:rsid w:val="007811DE"/>
    <w:rsid w:val="007818BD"/>
    <w:rsid w:val="00784F2C"/>
    <w:rsid w:val="007A1DD0"/>
    <w:rsid w:val="007A7D0C"/>
    <w:rsid w:val="007F137B"/>
    <w:rsid w:val="007F3128"/>
    <w:rsid w:val="008104D6"/>
    <w:rsid w:val="00816603"/>
    <w:rsid w:val="008172B2"/>
    <w:rsid w:val="00817AA4"/>
    <w:rsid w:val="00824EA2"/>
    <w:rsid w:val="008327DA"/>
    <w:rsid w:val="008503CC"/>
    <w:rsid w:val="00897C58"/>
    <w:rsid w:val="008A1A65"/>
    <w:rsid w:val="008B4065"/>
    <w:rsid w:val="008B5385"/>
    <w:rsid w:val="008B6EC3"/>
    <w:rsid w:val="008C661E"/>
    <w:rsid w:val="008D7076"/>
    <w:rsid w:val="008F3792"/>
    <w:rsid w:val="00921C9A"/>
    <w:rsid w:val="00941459"/>
    <w:rsid w:val="009653C5"/>
    <w:rsid w:val="009752AA"/>
    <w:rsid w:val="0099050C"/>
    <w:rsid w:val="009D0A27"/>
    <w:rsid w:val="00A266AA"/>
    <w:rsid w:val="00A33C6B"/>
    <w:rsid w:val="00A45EB6"/>
    <w:rsid w:val="00A66B34"/>
    <w:rsid w:val="00A73D23"/>
    <w:rsid w:val="00A870ED"/>
    <w:rsid w:val="00AA78EC"/>
    <w:rsid w:val="00AC5606"/>
    <w:rsid w:val="00AD0931"/>
    <w:rsid w:val="00AE5686"/>
    <w:rsid w:val="00B06E67"/>
    <w:rsid w:val="00B24B64"/>
    <w:rsid w:val="00B30F6B"/>
    <w:rsid w:val="00B3495D"/>
    <w:rsid w:val="00B608CD"/>
    <w:rsid w:val="00BA0C40"/>
    <w:rsid w:val="00BA1E73"/>
    <w:rsid w:val="00BB0726"/>
    <w:rsid w:val="00BB3C3A"/>
    <w:rsid w:val="00BB716B"/>
    <w:rsid w:val="00BC1B61"/>
    <w:rsid w:val="00BF13F6"/>
    <w:rsid w:val="00BF2D1B"/>
    <w:rsid w:val="00BF3F7B"/>
    <w:rsid w:val="00C031A7"/>
    <w:rsid w:val="00C1671F"/>
    <w:rsid w:val="00C21107"/>
    <w:rsid w:val="00C42B2B"/>
    <w:rsid w:val="00C43EC6"/>
    <w:rsid w:val="00C44A0A"/>
    <w:rsid w:val="00C50108"/>
    <w:rsid w:val="00C52CA8"/>
    <w:rsid w:val="00C56CBA"/>
    <w:rsid w:val="00C6119C"/>
    <w:rsid w:val="00C665C0"/>
    <w:rsid w:val="00C858D5"/>
    <w:rsid w:val="00C96A11"/>
    <w:rsid w:val="00CD6FD8"/>
    <w:rsid w:val="00CE3F4B"/>
    <w:rsid w:val="00CF3465"/>
    <w:rsid w:val="00CF720B"/>
    <w:rsid w:val="00D22E8D"/>
    <w:rsid w:val="00D2749C"/>
    <w:rsid w:val="00D73FEA"/>
    <w:rsid w:val="00D81868"/>
    <w:rsid w:val="00D8217A"/>
    <w:rsid w:val="00D84981"/>
    <w:rsid w:val="00D8540C"/>
    <w:rsid w:val="00DC43D6"/>
    <w:rsid w:val="00DD7890"/>
    <w:rsid w:val="00DE16A8"/>
    <w:rsid w:val="00DF63A7"/>
    <w:rsid w:val="00E23965"/>
    <w:rsid w:val="00E25160"/>
    <w:rsid w:val="00E2571C"/>
    <w:rsid w:val="00E30282"/>
    <w:rsid w:val="00E44BD6"/>
    <w:rsid w:val="00E4540B"/>
    <w:rsid w:val="00E564E7"/>
    <w:rsid w:val="00E66688"/>
    <w:rsid w:val="00E668FA"/>
    <w:rsid w:val="00E73750"/>
    <w:rsid w:val="00E808CD"/>
    <w:rsid w:val="00EA06DF"/>
    <w:rsid w:val="00EC12F3"/>
    <w:rsid w:val="00EC45A0"/>
    <w:rsid w:val="00ED50EF"/>
    <w:rsid w:val="00EF2F36"/>
    <w:rsid w:val="00F126E0"/>
    <w:rsid w:val="00F407C3"/>
    <w:rsid w:val="00F654B2"/>
    <w:rsid w:val="00F7726D"/>
    <w:rsid w:val="00F932D3"/>
    <w:rsid w:val="00F974A2"/>
    <w:rsid w:val="00FA4088"/>
    <w:rsid w:val="00FB56B9"/>
    <w:rsid w:val="00FC495D"/>
    <w:rsid w:val="00FD4701"/>
    <w:rsid w:val="00FE3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C1B30"/>
  <w15:chartTrackingRefBased/>
  <w15:docId w15:val="{F15759BF-AE73-48A9-901B-49E830FAF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D32"/>
  </w:style>
  <w:style w:type="paragraph" w:styleId="Heading1">
    <w:name w:val="heading 1"/>
    <w:basedOn w:val="Normal"/>
    <w:next w:val="Normal"/>
    <w:link w:val="Heading1Char"/>
    <w:uiPriority w:val="9"/>
    <w:qFormat/>
    <w:rsid w:val="004A7D32"/>
    <w:pPr>
      <w:keepNext/>
      <w:keepLines/>
      <w:spacing w:before="320" w:after="0" w:line="240" w:lineRule="auto"/>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iPriority w:val="9"/>
    <w:semiHidden/>
    <w:unhideWhenUsed/>
    <w:qFormat/>
    <w:rsid w:val="004A7D3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A7D32"/>
    <w:pPr>
      <w:keepNext/>
      <w:keepLines/>
      <w:spacing w:before="40" w:after="0" w:line="240" w:lineRule="auto"/>
      <w:outlineLvl w:val="2"/>
    </w:pPr>
    <w:rPr>
      <w:rFonts w:asciiTheme="majorHAnsi" w:eastAsiaTheme="majorEastAsia" w:hAnsiTheme="majorHAnsi" w:cstheme="majorBidi"/>
      <w:color w:val="2C3C43" w:themeColor="text2"/>
      <w:sz w:val="24"/>
      <w:szCs w:val="24"/>
    </w:rPr>
  </w:style>
  <w:style w:type="paragraph" w:styleId="Heading4">
    <w:name w:val="heading 4"/>
    <w:basedOn w:val="Normal"/>
    <w:next w:val="Normal"/>
    <w:link w:val="Heading4Char"/>
    <w:uiPriority w:val="9"/>
    <w:semiHidden/>
    <w:unhideWhenUsed/>
    <w:qFormat/>
    <w:rsid w:val="004A7D32"/>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A7D32"/>
    <w:pPr>
      <w:keepNext/>
      <w:keepLines/>
      <w:spacing w:before="40" w:after="0"/>
      <w:outlineLvl w:val="4"/>
    </w:pPr>
    <w:rPr>
      <w:rFonts w:asciiTheme="majorHAnsi" w:eastAsiaTheme="majorEastAsia" w:hAnsiTheme="majorHAnsi" w:cstheme="majorBidi"/>
      <w:color w:val="2C3C43" w:themeColor="text2"/>
      <w:sz w:val="22"/>
      <w:szCs w:val="22"/>
    </w:rPr>
  </w:style>
  <w:style w:type="paragraph" w:styleId="Heading6">
    <w:name w:val="heading 6"/>
    <w:basedOn w:val="Normal"/>
    <w:next w:val="Normal"/>
    <w:link w:val="Heading6Char"/>
    <w:uiPriority w:val="9"/>
    <w:semiHidden/>
    <w:unhideWhenUsed/>
    <w:qFormat/>
    <w:rsid w:val="004A7D32"/>
    <w:pPr>
      <w:keepNext/>
      <w:keepLines/>
      <w:spacing w:before="40" w:after="0"/>
      <w:outlineLvl w:val="5"/>
    </w:pPr>
    <w:rPr>
      <w:rFonts w:asciiTheme="majorHAnsi" w:eastAsiaTheme="majorEastAsia" w:hAnsiTheme="majorHAnsi" w:cstheme="majorBidi"/>
      <w:i/>
      <w:iCs/>
      <w:color w:val="2C3C43" w:themeColor="text2"/>
      <w:sz w:val="21"/>
      <w:szCs w:val="21"/>
    </w:rPr>
  </w:style>
  <w:style w:type="paragraph" w:styleId="Heading7">
    <w:name w:val="heading 7"/>
    <w:basedOn w:val="Normal"/>
    <w:next w:val="Normal"/>
    <w:link w:val="Heading7Char"/>
    <w:uiPriority w:val="9"/>
    <w:semiHidden/>
    <w:unhideWhenUsed/>
    <w:qFormat/>
    <w:rsid w:val="004A7D32"/>
    <w:pPr>
      <w:keepNext/>
      <w:keepLines/>
      <w:spacing w:before="40" w:after="0"/>
      <w:outlineLvl w:val="6"/>
    </w:pPr>
    <w:rPr>
      <w:rFonts w:asciiTheme="majorHAnsi" w:eastAsiaTheme="majorEastAsia" w:hAnsiTheme="majorHAnsi" w:cstheme="majorBidi"/>
      <w:i/>
      <w:iCs/>
      <w:color w:val="486113" w:themeColor="accent1" w:themeShade="80"/>
      <w:sz w:val="21"/>
      <w:szCs w:val="21"/>
    </w:rPr>
  </w:style>
  <w:style w:type="paragraph" w:styleId="Heading8">
    <w:name w:val="heading 8"/>
    <w:basedOn w:val="Normal"/>
    <w:next w:val="Normal"/>
    <w:link w:val="Heading8Char"/>
    <w:uiPriority w:val="9"/>
    <w:semiHidden/>
    <w:unhideWhenUsed/>
    <w:qFormat/>
    <w:rsid w:val="004A7D32"/>
    <w:pPr>
      <w:keepNext/>
      <w:keepLines/>
      <w:spacing w:before="40" w:after="0"/>
      <w:outlineLvl w:val="7"/>
    </w:pPr>
    <w:rPr>
      <w:rFonts w:asciiTheme="majorHAnsi" w:eastAsiaTheme="majorEastAsia" w:hAnsiTheme="majorHAnsi" w:cstheme="majorBidi"/>
      <w:b/>
      <w:bCs/>
      <w:color w:val="2C3C43" w:themeColor="text2"/>
    </w:rPr>
  </w:style>
  <w:style w:type="paragraph" w:styleId="Heading9">
    <w:name w:val="heading 9"/>
    <w:basedOn w:val="Normal"/>
    <w:next w:val="Normal"/>
    <w:link w:val="Heading9Char"/>
    <w:uiPriority w:val="9"/>
    <w:semiHidden/>
    <w:unhideWhenUsed/>
    <w:qFormat/>
    <w:rsid w:val="004A7D32"/>
    <w:pPr>
      <w:keepNext/>
      <w:keepLines/>
      <w:spacing w:before="40" w:after="0"/>
      <w:outlineLvl w:val="8"/>
    </w:pPr>
    <w:rPr>
      <w:rFonts w:asciiTheme="majorHAnsi" w:eastAsiaTheme="majorEastAsia" w:hAnsiTheme="majorHAnsi" w:cstheme="majorBidi"/>
      <w:b/>
      <w:bCs/>
      <w:i/>
      <w:iCs/>
      <w:color w:val="2C3C4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D32"/>
    <w:rPr>
      <w:rFonts w:asciiTheme="majorHAnsi" w:eastAsiaTheme="majorEastAsia" w:hAnsiTheme="majorHAnsi" w:cstheme="majorBidi"/>
      <w:color w:val="6B911C" w:themeColor="accent1" w:themeShade="BF"/>
      <w:sz w:val="32"/>
      <w:szCs w:val="32"/>
    </w:rPr>
  </w:style>
  <w:style w:type="character" w:customStyle="1" w:styleId="Heading2Char">
    <w:name w:val="Heading 2 Char"/>
    <w:basedOn w:val="DefaultParagraphFont"/>
    <w:link w:val="Heading2"/>
    <w:uiPriority w:val="9"/>
    <w:semiHidden/>
    <w:rsid w:val="004A7D32"/>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A7D32"/>
    <w:rPr>
      <w:rFonts w:asciiTheme="majorHAnsi" w:eastAsiaTheme="majorEastAsia" w:hAnsiTheme="majorHAnsi" w:cstheme="majorBidi"/>
      <w:color w:val="2C3C43" w:themeColor="text2"/>
      <w:sz w:val="24"/>
      <w:szCs w:val="24"/>
    </w:rPr>
  </w:style>
  <w:style w:type="character" w:customStyle="1" w:styleId="Heading4Char">
    <w:name w:val="Heading 4 Char"/>
    <w:basedOn w:val="DefaultParagraphFont"/>
    <w:link w:val="Heading4"/>
    <w:uiPriority w:val="9"/>
    <w:semiHidden/>
    <w:rsid w:val="004A7D32"/>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A7D32"/>
    <w:rPr>
      <w:rFonts w:asciiTheme="majorHAnsi" w:eastAsiaTheme="majorEastAsia" w:hAnsiTheme="majorHAnsi" w:cstheme="majorBidi"/>
      <w:color w:val="2C3C43" w:themeColor="text2"/>
      <w:sz w:val="22"/>
      <w:szCs w:val="22"/>
    </w:rPr>
  </w:style>
  <w:style w:type="character" w:customStyle="1" w:styleId="Heading6Char">
    <w:name w:val="Heading 6 Char"/>
    <w:basedOn w:val="DefaultParagraphFont"/>
    <w:link w:val="Heading6"/>
    <w:uiPriority w:val="9"/>
    <w:semiHidden/>
    <w:rsid w:val="004A7D32"/>
    <w:rPr>
      <w:rFonts w:asciiTheme="majorHAnsi" w:eastAsiaTheme="majorEastAsia" w:hAnsiTheme="majorHAnsi" w:cstheme="majorBidi"/>
      <w:i/>
      <w:iCs/>
      <w:color w:val="2C3C43" w:themeColor="text2"/>
      <w:sz w:val="21"/>
      <w:szCs w:val="21"/>
    </w:rPr>
  </w:style>
  <w:style w:type="character" w:customStyle="1" w:styleId="Heading7Char">
    <w:name w:val="Heading 7 Char"/>
    <w:basedOn w:val="DefaultParagraphFont"/>
    <w:link w:val="Heading7"/>
    <w:uiPriority w:val="9"/>
    <w:semiHidden/>
    <w:rsid w:val="004A7D32"/>
    <w:rPr>
      <w:rFonts w:asciiTheme="majorHAnsi" w:eastAsiaTheme="majorEastAsia" w:hAnsiTheme="majorHAnsi" w:cstheme="majorBidi"/>
      <w:i/>
      <w:iCs/>
      <w:color w:val="486113" w:themeColor="accent1" w:themeShade="80"/>
      <w:sz w:val="21"/>
      <w:szCs w:val="21"/>
    </w:rPr>
  </w:style>
  <w:style w:type="character" w:customStyle="1" w:styleId="Heading8Char">
    <w:name w:val="Heading 8 Char"/>
    <w:basedOn w:val="DefaultParagraphFont"/>
    <w:link w:val="Heading8"/>
    <w:uiPriority w:val="9"/>
    <w:semiHidden/>
    <w:rsid w:val="004A7D32"/>
    <w:rPr>
      <w:rFonts w:asciiTheme="majorHAnsi" w:eastAsiaTheme="majorEastAsia" w:hAnsiTheme="majorHAnsi" w:cstheme="majorBidi"/>
      <w:b/>
      <w:bCs/>
      <w:color w:val="2C3C43" w:themeColor="text2"/>
    </w:rPr>
  </w:style>
  <w:style w:type="character" w:customStyle="1" w:styleId="Heading9Char">
    <w:name w:val="Heading 9 Char"/>
    <w:basedOn w:val="DefaultParagraphFont"/>
    <w:link w:val="Heading9"/>
    <w:uiPriority w:val="9"/>
    <w:semiHidden/>
    <w:rsid w:val="004A7D32"/>
    <w:rPr>
      <w:rFonts w:asciiTheme="majorHAnsi" w:eastAsiaTheme="majorEastAsia" w:hAnsiTheme="majorHAnsi" w:cstheme="majorBidi"/>
      <w:b/>
      <w:bCs/>
      <w:i/>
      <w:iCs/>
      <w:color w:val="2C3C43" w:themeColor="text2"/>
    </w:rPr>
  </w:style>
  <w:style w:type="paragraph" w:styleId="Caption">
    <w:name w:val="caption"/>
    <w:basedOn w:val="Normal"/>
    <w:next w:val="Normal"/>
    <w:uiPriority w:val="35"/>
    <w:semiHidden/>
    <w:unhideWhenUsed/>
    <w:qFormat/>
    <w:rsid w:val="004A7D32"/>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A7D32"/>
    <w:pPr>
      <w:spacing w:after="0" w:line="240" w:lineRule="auto"/>
      <w:contextualSpacing/>
    </w:pPr>
    <w:rPr>
      <w:rFonts w:asciiTheme="majorHAnsi" w:eastAsiaTheme="majorEastAsia" w:hAnsiTheme="majorHAnsi" w:cstheme="majorBidi"/>
      <w:color w:val="90C226" w:themeColor="accent1"/>
      <w:spacing w:val="-10"/>
      <w:sz w:val="56"/>
      <w:szCs w:val="56"/>
    </w:rPr>
  </w:style>
  <w:style w:type="character" w:customStyle="1" w:styleId="TitleChar">
    <w:name w:val="Title Char"/>
    <w:basedOn w:val="DefaultParagraphFont"/>
    <w:link w:val="Title"/>
    <w:uiPriority w:val="10"/>
    <w:rsid w:val="004A7D32"/>
    <w:rPr>
      <w:rFonts w:asciiTheme="majorHAnsi" w:eastAsiaTheme="majorEastAsia" w:hAnsiTheme="majorHAnsi" w:cstheme="majorBidi"/>
      <w:color w:val="90C226" w:themeColor="accent1"/>
      <w:spacing w:val="-10"/>
      <w:sz w:val="56"/>
      <w:szCs w:val="56"/>
    </w:rPr>
  </w:style>
  <w:style w:type="paragraph" w:styleId="Subtitle">
    <w:name w:val="Subtitle"/>
    <w:basedOn w:val="Normal"/>
    <w:next w:val="Normal"/>
    <w:link w:val="SubtitleChar"/>
    <w:uiPriority w:val="11"/>
    <w:qFormat/>
    <w:rsid w:val="004A7D32"/>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A7D32"/>
    <w:rPr>
      <w:rFonts w:asciiTheme="majorHAnsi" w:eastAsiaTheme="majorEastAsia" w:hAnsiTheme="majorHAnsi" w:cstheme="majorBidi"/>
      <w:sz w:val="24"/>
      <w:szCs w:val="24"/>
    </w:rPr>
  </w:style>
  <w:style w:type="character" w:styleId="Strong">
    <w:name w:val="Strong"/>
    <w:basedOn w:val="DefaultParagraphFont"/>
    <w:uiPriority w:val="22"/>
    <w:qFormat/>
    <w:rsid w:val="004A7D32"/>
    <w:rPr>
      <w:b/>
      <w:bCs/>
    </w:rPr>
  </w:style>
  <w:style w:type="character" w:styleId="Emphasis">
    <w:name w:val="Emphasis"/>
    <w:basedOn w:val="DefaultParagraphFont"/>
    <w:uiPriority w:val="20"/>
    <w:qFormat/>
    <w:rsid w:val="004A7D32"/>
    <w:rPr>
      <w:i/>
      <w:iCs/>
    </w:rPr>
  </w:style>
  <w:style w:type="paragraph" w:styleId="NoSpacing">
    <w:name w:val="No Spacing"/>
    <w:link w:val="NoSpacingChar"/>
    <w:uiPriority w:val="1"/>
    <w:qFormat/>
    <w:rsid w:val="004A7D32"/>
    <w:pPr>
      <w:spacing w:after="0" w:line="240" w:lineRule="auto"/>
    </w:pPr>
  </w:style>
  <w:style w:type="paragraph" w:styleId="Quote">
    <w:name w:val="Quote"/>
    <w:basedOn w:val="Normal"/>
    <w:next w:val="Normal"/>
    <w:link w:val="QuoteChar"/>
    <w:uiPriority w:val="29"/>
    <w:qFormat/>
    <w:rsid w:val="004A7D32"/>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A7D32"/>
    <w:rPr>
      <w:i/>
      <w:iCs/>
      <w:color w:val="404040" w:themeColor="text1" w:themeTint="BF"/>
    </w:rPr>
  </w:style>
  <w:style w:type="paragraph" w:styleId="IntenseQuote">
    <w:name w:val="Intense Quote"/>
    <w:basedOn w:val="Normal"/>
    <w:next w:val="Normal"/>
    <w:link w:val="IntenseQuoteChar"/>
    <w:uiPriority w:val="30"/>
    <w:qFormat/>
    <w:rsid w:val="004A7D32"/>
    <w:pPr>
      <w:pBdr>
        <w:left w:val="single" w:sz="18" w:space="12" w:color="90C226" w:themeColor="accent1"/>
      </w:pBdr>
      <w:spacing w:before="100" w:beforeAutospacing="1" w:line="300" w:lineRule="auto"/>
      <w:ind w:left="1224" w:right="1224"/>
    </w:pPr>
    <w:rPr>
      <w:rFonts w:asciiTheme="majorHAnsi" w:eastAsiaTheme="majorEastAsia" w:hAnsiTheme="majorHAnsi" w:cstheme="majorBidi"/>
      <w:color w:val="90C226" w:themeColor="accent1"/>
      <w:sz w:val="28"/>
      <w:szCs w:val="28"/>
    </w:rPr>
  </w:style>
  <w:style w:type="character" w:customStyle="1" w:styleId="IntenseQuoteChar">
    <w:name w:val="Intense Quote Char"/>
    <w:basedOn w:val="DefaultParagraphFont"/>
    <w:link w:val="IntenseQuote"/>
    <w:uiPriority w:val="30"/>
    <w:rsid w:val="004A7D32"/>
    <w:rPr>
      <w:rFonts w:asciiTheme="majorHAnsi" w:eastAsiaTheme="majorEastAsia" w:hAnsiTheme="majorHAnsi" w:cstheme="majorBidi"/>
      <w:color w:val="90C226" w:themeColor="accent1"/>
      <w:sz w:val="28"/>
      <w:szCs w:val="28"/>
    </w:rPr>
  </w:style>
  <w:style w:type="character" w:styleId="SubtleEmphasis">
    <w:name w:val="Subtle Emphasis"/>
    <w:basedOn w:val="DefaultParagraphFont"/>
    <w:uiPriority w:val="19"/>
    <w:qFormat/>
    <w:rsid w:val="004A7D32"/>
    <w:rPr>
      <w:i/>
      <w:iCs/>
      <w:color w:val="404040" w:themeColor="text1" w:themeTint="BF"/>
    </w:rPr>
  </w:style>
  <w:style w:type="character" w:styleId="IntenseEmphasis">
    <w:name w:val="Intense Emphasis"/>
    <w:basedOn w:val="DefaultParagraphFont"/>
    <w:uiPriority w:val="21"/>
    <w:qFormat/>
    <w:rsid w:val="004A7D32"/>
    <w:rPr>
      <w:b/>
      <w:bCs/>
      <w:i/>
      <w:iCs/>
    </w:rPr>
  </w:style>
  <w:style w:type="character" w:styleId="SubtleReference">
    <w:name w:val="Subtle Reference"/>
    <w:basedOn w:val="DefaultParagraphFont"/>
    <w:uiPriority w:val="31"/>
    <w:qFormat/>
    <w:rsid w:val="004A7D3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A7D32"/>
    <w:rPr>
      <w:b/>
      <w:bCs/>
      <w:smallCaps/>
      <w:spacing w:val="5"/>
      <w:u w:val="single"/>
    </w:rPr>
  </w:style>
  <w:style w:type="character" w:styleId="BookTitle">
    <w:name w:val="Book Title"/>
    <w:basedOn w:val="DefaultParagraphFont"/>
    <w:uiPriority w:val="33"/>
    <w:qFormat/>
    <w:rsid w:val="004A7D32"/>
    <w:rPr>
      <w:b/>
      <w:bCs/>
      <w:smallCaps/>
    </w:rPr>
  </w:style>
  <w:style w:type="paragraph" w:styleId="TOCHeading">
    <w:name w:val="TOC Heading"/>
    <w:basedOn w:val="Heading1"/>
    <w:next w:val="Normal"/>
    <w:uiPriority w:val="39"/>
    <w:semiHidden/>
    <w:unhideWhenUsed/>
    <w:qFormat/>
    <w:rsid w:val="004A7D32"/>
    <w:pPr>
      <w:outlineLvl w:val="9"/>
    </w:pPr>
  </w:style>
  <w:style w:type="paragraph" w:styleId="Header">
    <w:name w:val="header"/>
    <w:basedOn w:val="Normal"/>
    <w:link w:val="HeaderChar"/>
    <w:uiPriority w:val="99"/>
    <w:unhideWhenUsed/>
    <w:rsid w:val="004A7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D32"/>
  </w:style>
  <w:style w:type="paragraph" w:styleId="Footer">
    <w:name w:val="footer"/>
    <w:basedOn w:val="Normal"/>
    <w:link w:val="FooterChar"/>
    <w:uiPriority w:val="99"/>
    <w:unhideWhenUsed/>
    <w:rsid w:val="004A7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D32"/>
  </w:style>
  <w:style w:type="paragraph" w:styleId="NormalWeb">
    <w:name w:val="Normal (Web)"/>
    <w:basedOn w:val="Normal"/>
    <w:uiPriority w:val="99"/>
    <w:semiHidden/>
    <w:unhideWhenUsed/>
    <w:rsid w:val="00C42B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2B2B"/>
    <w:rPr>
      <w:color w:val="0000FF"/>
      <w:u w:val="single"/>
    </w:rPr>
  </w:style>
  <w:style w:type="character" w:styleId="UnresolvedMention">
    <w:name w:val="Unresolved Mention"/>
    <w:basedOn w:val="DefaultParagraphFont"/>
    <w:uiPriority w:val="99"/>
    <w:semiHidden/>
    <w:unhideWhenUsed/>
    <w:rsid w:val="00702F3B"/>
    <w:rPr>
      <w:color w:val="605E5C"/>
      <w:shd w:val="clear" w:color="auto" w:fill="E1DFDD"/>
    </w:rPr>
  </w:style>
  <w:style w:type="character" w:customStyle="1" w:styleId="NoSpacingChar">
    <w:name w:val="No Spacing Char"/>
    <w:basedOn w:val="DefaultParagraphFont"/>
    <w:link w:val="NoSpacing"/>
    <w:uiPriority w:val="1"/>
    <w:rsid w:val="006D230B"/>
  </w:style>
  <w:style w:type="table" w:styleId="TableGrid">
    <w:name w:val="Table Grid"/>
    <w:basedOn w:val="TableNormal"/>
    <w:uiPriority w:val="39"/>
    <w:rsid w:val="00567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CF720B"/>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color w:val="FFFFFF" w:themeColor="background1"/>
      </w:rPr>
      <w:tblPr/>
      <w:tcPr>
        <w:tcBorders>
          <w:top w:val="single" w:sz="4" w:space="0" w:color="E6B91E" w:themeColor="accent3"/>
          <w:left w:val="single" w:sz="4" w:space="0" w:color="E6B91E" w:themeColor="accent3"/>
          <w:bottom w:val="single" w:sz="4" w:space="0" w:color="E6B91E" w:themeColor="accent3"/>
          <w:right w:val="single" w:sz="4" w:space="0" w:color="E6B91E" w:themeColor="accent3"/>
          <w:insideH w:val="nil"/>
          <w:insideV w:val="nil"/>
        </w:tcBorders>
        <w:shd w:val="clear" w:color="auto" w:fill="E6B91E" w:themeFill="accent3"/>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GridTable4-Accent5">
    <w:name w:val="Grid Table 4 Accent 5"/>
    <w:basedOn w:val="TableNormal"/>
    <w:uiPriority w:val="49"/>
    <w:rsid w:val="00941459"/>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insideV w:val="nil"/>
        </w:tcBorders>
        <w:shd w:val="clear" w:color="auto" w:fill="C42F1A" w:themeFill="accent5"/>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8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lectricity_generation" TargetMode="External"/><Relationship Id="rId13" Type="http://schemas.openxmlformats.org/officeDocument/2006/relationships/hyperlink" Target="https://pxhere.com/en/photo/872379"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n.wikipedia.org/wiki/Voltage" TargetMode="External"/><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en.wikipedia.org/wiki/Electric_power_distribution" TargetMode="Externa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hyperlink" Target="https://en.wikipedia.org/wiki/Electric_power_transmissio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nhvj</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nhvj</dc:title>
  <dc:subject/>
  <dc:creator>Nagappa P</dc:creator>
  <cp:keywords/>
  <dc:description/>
  <cp:lastModifiedBy>Nagappa P</cp:lastModifiedBy>
  <cp:revision>2</cp:revision>
  <dcterms:created xsi:type="dcterms:W3CDTF">2022-01-18T14:08:00Z</dcterms:created>
  <dcterms:modified xsi:type="dcterms:W3CDTF">2022-01-18T14:08:00Z</dcterms:modified>
</cp:coreProperties>
</file>